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</w:t>
      </w:r>
      <w:proofErr w:type="spellStart"/>
      <w:r w:rsidR="009E4D7D">
        <w:rPr>
          <w:rFonts w:ascii="Times New Roman" w:hAnsi="Times New Roman" w:cs="Times New Roman"/>
          <w:b/>
          <w:bCs/>
          <w:sz w:val="28"/>
          <w:szCs w:val="28"/>
        </w:rPr>
        <w:t>Косатка</w:t>
      </w:r>
      <w:proofErr w:type="spellEnd"/>
      <w:r w:rsidR="009E4D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октябрь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126"/>
      </w:tblGrid>
      <w:tr w:rsidR="009E4D7D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 «Креативное мышление. Разговор с экспертом» на портале «Корпорация Российский учебник»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 xml:space="preserve">Разработка методического материала 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по теме: «Проект по применению технологий наставничества среди обучающихся по форме «студент-ученик» в МАУ ДО ДЭЦ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» «ЭКОСТАРТ» </w:t>
            </w:r>
            <w:r w:rsidRPr="004E6DE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для выступления на заседании городского методического объединения «Наставничество-форма поддержки обучающихся и педагогов в организациях дополнительного образования. Лучшие практики»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15.10-19.10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проектно-исследовательской деятельности обучающихся» на учительском портале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технология – дополнительный ресурс реализации системно-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и воспитании» на учительском портале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pStyle w:val="5"/>
              <w:rPr>
                <w:szCs w:val="28"/>
              </w:rPr>
            </w:pPr>
            <w:r w:rsidRPr="004E6DE2">
              <w:rPr>
                <w:szCs w:val="28"/>
              </w:rPr>
              <w:t xml:space="preserve">Участие в </w:t>
            </w:r>
            <w:proofErr w:type="spellStart"/>
            <w:r w:rsidRPr="004E6DE2">
              <w:rPr>
                <w:szCs w:val="28"/>
              </w:rPr>
              <w:t>видеолекции</w:t>
            </w:r>
            <w:proofErr w:type="spellEnd"/>
            <w:r w:rsidRPr="004E6DE2">
              <w:rPr>
                <w:szCs w:val="28"/>
              </w:rPr>
              <w:t xml:space="preserve"> «Использование элементов технологии ТРИЗ для активизации познавательной деятельности» на учительском портале «</w:t>
            </w:r>
            <w:proofErr w:type="spellStart"/>
            <w:r w:rsidRPr="004E6DE2">
              <w:rPr>
                <w:szCs w:val="28"/>
              </w:rPr>
              <w:t>Инфоурок</w:t>
            </w:r>
            <w:proofErr w:type="spellEnd"/>
            <w:r w:rsidRPr="004E6DE2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pStyle w:val="5"/>
              <w:rPr>
                <w:szCs w:val="28"/>
              </w:rPr>
            </w:pPr>
            <w:r w:rsidRPr="004E6DE2">
              <w:rPr>
                <w:szCs w:val="28"/>
              </w:rPr>
              <w:t xml:space="preserve">Разработка портфолио и презентации «Лучший </w:t>
            </w:r>
            <w:proofErr w:type="spellStart"/>
            <w:r w:rsidRPr="004E6DE2">
              <w:rPr>
                <w:szCs w:val="28"/>
              </w:rPr>
              <w:t>эковолонтёрский</w:t>
            </w:r>
            <w:proofErr w:type="spellEnd"/>
            <w:r w:rsidRPr="004E6DE2">
              <w:rPr>
                <w:szCs w:val="28"/>
              </w:rPr>
              <w:t xml:space="preserve"> отряд» для участия во всероссийском конкурсе «Лучший </w:t>
            </w:r>
            <w:proofErr w:type="spellStart"/>
            <w:r w:rsidRPr="004E6DE2">
              <w:rPr>
                <w:szCs w:val="28"/>
              </w:rPr>
              <w:t>эковолонтерский</w:t>
            </w:r>
            <w:proofErr w:type="spellEnd"/>
            <w:r w:rsidRPr="004E6DE2">
              <w:rPr>
                <w:szCs w:val="28"/>
              </w:rPr>
              <w:t xml:space="preserve"> отряд» на сайте неправительственного Фонда имени В.И. Вернадского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01.10-09.10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pStyle w:val="5"/>
              <w:rPr>
                <w:szCs w:val="28"/>
              </w:rPr>
            </w:pPr>
            <w:r w:rsidRPr="004E6DE2">
              <w:rPr>
                <w:szCs w:val="28"/>
              </w:rPr>
              <w:t xml:space="preserve">Формирование пакета документов для участия во всероссийском конкурсе «Лучший </w:t>
            </w:r>
            <w:proofErr w:type="spellStart"/>
            <w:r w:rsidRPr="004E6DE2">
              <w:rPr>
                <w:szCs w:val="28"/>
              </w:rPr>
              <w:t>эковолонтерский</w:t>
            </w:r>
            <w:proofErr w:type="spellEnd"/>
            <w:r w:rsidRPr="004E6DE2">
              <w:rPr>
                <w:szCs w:val="28"/>
              </w:rPr>
              <w:t xml:space="preserve"> отряд» на сайте неправительственного Фонда имени В.И. Вернадского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01.10-12.10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Выступление на заседании городского методического объединения «Наставничество-форма поддержки обучающихся и педагогов в организациях дополнительного образования. Лучшие практики»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«Проект по применению технологий наставничества среди обучающихся по форме «студент-ученик» в МАУ ДО ДЭЦ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Косатка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» «ЭКОСТАРТ»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материалов по проведению познавательной интерактивной игры, посвященной Дню основания Хабаровского края, в рамках </w:t>
            </w:r>
            <w:r w:rsidRPr="004E6DE2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краевого мероприятия для воспитанников детских домов, учащихся школ - интернатов и образовательных организаций, осуществляющих дополнительное образование детей, в форме познавательной интерактивной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14,15.10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4E6DE2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E6DE2">
              <w:rPr>
                <w:sz w:val="28"/>
                <w:szCs w:val="28"/>
              </w:rPr>
              <w:t xml:space="preserve">Участие в открытой краевой конференции по теме: «Обеспечение доступности дополнительного образования естественнонаучной направленности через развитие заочных форм обучения школьников» в дистанционном формате на платформе </w:t>
            </w:r>
            <w:proofErr w:type="spellStart"/>
            <w:r w:rsidRPr="004E6DE2">
              <w:rPr>
                <w:bCs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25,26.10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E2" w:rsidRPr="004E6DE2" w:rsidRDefault="004E6DE2" w:rsidP="004E6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Разработаны интерактивные формы для проведения городской </w:t>
            </w:r>
            <w:proofErr w:type="spellStart"/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 «Вода и жизнь» на платформе </w:t>
            </w:r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краевом методическом объединении по технической направленности на тему: «Приоритетные направления развития дополнительного образования технической направленности в Хабаровском крае в 2021-2022 учебном году» онлайн на платформе</w:t>
            </w:r>
            <w:r w:rsidRPr="004E6D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6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19.10-23.10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Подготовлено положение и пакет документов по организации и проведению городской </w:t>
            </w:r>
            <w:proofErr w:type="spellStart"/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Pr="004E6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16.10-29.10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тайги», информирование педагогов образовательных организации города.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экоурока</w:t>
            </w:r>
            <w:proofErr w:type="spellEnd"/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«Тигриный урок» в рамках городской природоохранной 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3416A1" w:rsidP="0034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502924"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02924"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учреждения по проведению мероприятий в рамках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3416A1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 w:rsidR="00502924"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шаблон электронного сертификата для награждения участников конкурсов городской природоохранной 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3416A1" w:rsidP="003416A1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Изучить</w:t>
            </w:r>
            <w:r w:rsidR="00502924" w:rsidRPr="00581B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положение краевого этапа Всероссийского конкурса юных исследователей окружающей среды, принято в работу (педагоги Сидоренко Л.Я, Донец О.Ю)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pStyle w:val="a7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581BD7">
              <w:rPr>
                <w:rFonts w:ascii="Times New Roman" w:hAnsi="Times New Roman"/>
                <w:sz w:val="28"/>
                <w:szCs w:val="28"/>
              </w:rPr>
              <w:t xml:space="preserve"> папк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81BD7">
              <w:rPr>
                <w:rFonts w:ascii="Times New Roman" w:hAnsi="Times New Roman"/>
                <w:sz w:val="28"/>
                <w:szCs w:val="28"/>
              </w:rPr>
              <w:t xml:space="preserve"> с методическими материалами в помощь педагогам города для проведения мероприятий, посвященных «Дню амурского тигра», размещена на сайте учреждения.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9B0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международном семинаре "Бережливое производство".</w:t>
            </w:r>
            <w:r w:rsidRPr="009B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краевой институт развития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proofErr w:type="spellStart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hyperlink r:id="rId4" w:history="1">
              <w:r w:rsidRPr="00581BD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Приёмы включения мотивации</w:t>
              </w:r>
            </w:hyperlink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(Издательский дом 1 сентября»)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3416A1" w:rsidP="00502924">
            <w:pPr>
              <w:pStyle w:val="5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502924" w:rsidRPr="00581BD7">
              <w:rPr>
                <w:szCs w:val="28"/>
              </w:rPr>
              <w:t>абот</w:t>
            </w:r>
            <w:r w:rsidR="00502924">
              <w:rPr>
                <w:szCs w:val="28"/>
              </w:rPr>
              <w:t>а</w:t>
            </w:r>
            <w:r w:rsidR="00502924" w:rsidRPr="00581BD7">
              <w:rPr>
                <w:szCs w:val="28"/>
              </w:rPr>
              <w:t xml:space="preserve"> по самообразованию: </w:t>
            </w:r>
            <w:proofErr w:type="spellStart"/>
            <w:r w:rsidR="00502924" w:rsidRPr="00581BD7">
              <w:rPr>
                <w:szCs w:val="28"/>
              </w:rPr>
              <w:t>вебинар</w:t>
            </w:r>
            <w:proofErr w:type="spellEnd"/>
            <w:r w:rsidR="00502924" w:rsidRPr="00581BD7">
              <w:rPr>
                <w:szCs w:val="28"/>
              </w:rPr>
              <w:t xml:space="preserve"> «</w:t>
            </w:r>
            <w:hyperlink r:id="rId5" w:history="1">
              <w:r w:rsidR="00502924" w:rsidRPr="00581BD7">
                <w:rPr>
                  <w:szCs w:val="28"/>
                </w:rPr>
                <w:t>Компетенции профессиональной успешности педагога</w:t>
              </w:r>
            </w:hyperlink>
            <w:r w:rsidR="00502924" w:rsidRPr="00581BD7">
              <w:rPr>
                <w:szCs w:val="28"/>
              </w:rPr>
              <w:t>» (Издательский дом 1 сентября»)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проведение мероприятия по </w:t>
            </w:r>
            <w:proofErr w:type="gramStart"/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экологии  «</w:t>
            </w:r>
            <w:proofErr w:type="gramEnd"/>
            <w:r w:rsidRPr="00581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Турнир знатоков» для</w:t>
            </w: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 МБОУ № 14  в рамках сетевой программы «</w:t>
            </w:r>
            <w:proofErr w:type="spellStart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на сайте учреждения о мероприятиях, проходящих рамках городской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</w:t>
            </w:r>
            <w:r w:rsidR="00502924"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02924"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учреждениям города по проведению мероприятий в рамках городской</w:t>
            </w:r>
            <w:r w:rsidR="00502924"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«Анализ IT компетенций»</w:t>
            </w:r>
          </w:p>
          <w:p w:rsidR="00502924" w:rsidRPr="00581BD7" w:rsidRDefault="003416A1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2924" w:rsidRPr="00581BD7">
              <w:rPr>
                <w:rFonts w:ascii="Times New Roman" w:hAnsi="Times New Roman" w:cs="Times New Roman"/>
                <w:sz w:val="28"/>
                <w:szCs w:val="28"/>
              </w:rPr>
              <w:t>частие в тестировании для выявления профессиональных дефицитов педагогических работников. КГАОУ ДО РМЦ Центр цифрового образования "IT-куб"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581BD7" w:rsidRDefault="00502924" w:rsidP="005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02924" w:rsidRDefault="00502924" w:rsidP="00502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02924" w:rsidRDefault="00502924" w:rsidP="00502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502924" w:rsidRDefault="00502924" w:rsidP="00502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плана работы педагога-организатора на 2021-2022 уч.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материала и оформление стенда «О хозяине тайги» для участия в конкурсе информационных уголков в рамках городской природоохранной акции «Сохраним хозяина дальневосточной тайги»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01-10.10.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мероприятий, приуроченных к празднику 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подготовка мероприятий, посвящённых Дню народного единства, для учащихся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информационных и игровых мероприятий с целью пропаганды здорового образа жизни и правильного питания среди детей и подростков «Внимание! Витамины!» «Осень - не время болеть!», «Осторожно! Гололёд!»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информационного и игрового материала для презентации Центра во время комплекса мероприятий «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мероприятий, посвящённых Дню рождения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3416A1" w:rsidP="00502924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э</w:t>
            </w:r>
            <w:r w:rsidR="00502924"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кологических часов «Птицы Дальнего востока и Хабаровского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комплекса мероприятий «День пожилого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29.09-01.10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информации для стенда «Эко-вестник» по итогам проведённых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странички в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dec_kosatka</w:t>
            </w:r>
            <w:proofErr w:type="spellEnd"/>
          </w:p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тчета об экологическом мероприятии в рамках городской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Всероссийской предметной олимпиаде в рамках Всероссийского социального проекта «Страна талантов» при стратегическом партнерстве Федерального государственного бюджетного образовательного учреждения высшего образования «Российский государственный социальный 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09.10-23.10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с обучающимися Центра 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отборочных туров конкурсов рисунков и поделок в рамках конкурсов, проводимых в ноябре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</w:pP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Организация проведения с обучающимися Центра Всероссийского интерактивного </w:t>
            </w:r>
            <w:proofErr w:type="spellStart"/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>экоурока</w:t>
            </w:r>
            <w:proofErr w:type="spellEnd"/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 «Наш дом. Ничего лишнего»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15.10-18.10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Международной олимпиаде «Викторина. «Дети в Интернете» на образовательном портале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Знанио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Всероссийском экологическом уроке «Мобильные технологии для экологии. Часть 2» на портале Межрегиональной экологической общественной организации «ЭКА»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01.10-08.10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4E6DE2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</w:rPr>
              <w:t xml:space="preserve">с обучающимися Центра </w:t>
            </w: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познавательной интерактивной игры, посвященной Дню основания Хабаровского края, в рамках краевого мероприятия для воспитанников детских домов, учащихся школ – интернатов и образовательных организаций, осуществляющих дополнительное образование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18.10-24.10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городском конкурсе видеосюжетов «Россия начинается с Востока»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18.10-29.10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 городском конкурсе рисунков «Счастливое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26.10-29.10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 с обучающимися Центра по обеспечению безопасного поведения на водных объектах и строящихся заброшенных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 с обучающимися Центра по пропаганде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во Всероссийских открытых уроках «</w:t>
            </w:r>
            <w:proofErr w:type="spellStart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уроков безопасности в сети Интернет в объединениях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E2">
              <w:rPr>
                <w:rFonts w:ascii="Times New Roman" w:hAnsi="Times New Roman" w:cs="Times New Roman"/>
                <w:sz w:val="28"/>
                <w:szCs w:val="28"/>
              </w:rPr>
              <w:t>15.10-29.10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A2386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24" w:rsidRPr="009A5AA9" w:rsidRDefault="00502924" w:rsidP="00502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Познавательные экскурсии и игровые программы «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</w:t>
            </w:r>
            <w:r w:rsidRPr="009A5AA9">
              <w:rPr>
                <w:rFonts w:ascii="Times New Roman" w:eastAsia="Times New Roman" w:hAnsi="Times New Roman"/>
                <w:color w:val="A8D08D" w:themeColor="accent6" w:themeTint="9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26.10-27.10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в рамках праздника День учителя: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видеоприветы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оздравления «Любимым педагогам»,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ая мастерская «Подарок учителю»,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концертная программа «Учителям»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RPr="00E329B5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E329B5" w:rsidRDefault="00502924" w:rsidP="00502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A94D68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в рамках городского праздника «День дальневосточного тигра»: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-информационные программы с использованием командных соревнований «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тигрятах»;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танцевально-игровая программа с пропагандой бережного отношения к природе «Тигриная разминка»;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экологический журнал с выходом на пришкольную территорию «Тигриными тропами»; творческая мастерская «Тигриное настроение»;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 «Письмо тигру»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мероприятия «Среда обитания.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посвящённый Дню рождения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 творческих работ «</w:t>
            </w:r>
            <w:proofErr w:type="gram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чём</w:t>
            </w:r>
            <w:proofErr w:type="gram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расскажут нам орнаменты»;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 «История Амурского моста»;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бал-маскарад «В гостиной у графа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Муравьёва-Аму́рского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15.10-26.10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-познавательные, праздничные программы «Осенний листопад», «Очей очарованье», «Осенний урожай», «Октябрина и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«Зайка и Осень», «Осенняя история», «Осенний бал»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28.10,</w:t>
            </w:r>
          </w:p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Мастерская рисунков «Родина моя-Россия», приуроченная ко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Мастерская творческих работ «Все мы жители России», приуроченная ко Дню народного единства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мероприятий, приуроченный ко Дню народного единства: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-игровая программа «Согласие, вера и единение»;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творческих работ «Все мы – россияне»;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«Когда мы едины, мы непобедимы»;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информационно-игровые программы, посвящённые Дню примирения и согласия «Родина моя -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25.10-08.11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Беседы, посвященные Дню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04.10-06.10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часы «Птицы Дальнего востока и Хабаровского края», «Осень для пернатых»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26.10-03.11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и поздравительных открыток «Бабушка рядышком с дедушкой», посвящённая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4" w:rsidRPr="009A5AA9" w:rsidRDefault="00502924" w:rsidP="0050292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мероприятий, в рамках городского праздника «День дальневосточного тигра»:</w:t>
            </w:r>
          </w:p>
          <w:p w:rsidR="00502924" w:rsidRPr="00A94D68" w:rsidRDefault="00502924" w:rsidP="00502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-информационные программ с использованием командных соревнований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тигрятах» совместно с педагогами Томашевич Д.Р.;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502924" w:rsidRPr="00A94D68" w:rsidRDefault="00502924" w:rsidP="00502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-танцевально-игровой программы с пропагандой бережного отношения к природе «Тигриная разминка» совместно с педагогом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Е.Ю.;</w:t>
            </w:r>
          </w:p>
          <w:p w:rsidR="00502924" w:rsidRPr="00A94D68" w:rsidRDefault="00502924" w:rsidP="00502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-экологического журнала с выходом на пришкольную территорию «Тигриными тропами» совместно с педагогами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Басенко О.В., Томашевич Д.Р.; </w:t>
            </w:r>
          </w:p>
          <w:p w:rsidR="00502924" w:rsidRPr="00A94D68" w:rsidRDefault="00502924" w:rsidP="0050292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экологических мероприятий «Среда обитания.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 совместно с педагогами Томашевич Д.Р., Басенко О.В., Гниломёдовой И.А.,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4D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познавательных экскурсий и игровых программ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Осень» совместно с педагогами Юрченко О.М., Голиковой Е.В., Томашевич Д.Р.,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26.10-27.10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и подготовка экологических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-познавательных программ «Осенний листопад», «Очей очарованье», «Осенний урожай», «Октябрина 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совместно с педагогами Гниломёдовой И.А., Томашевич Д.Р.,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Басенко О.В., Карасёвой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мероприятий, посвящённых Дню рождения края: </w:t>
            </w:r>
          </w:p>
          <w:p w:rsidR="00502924" w:rsidRPr="00A94D68" w:rsidRDefault="00502924" w:rsidP="00502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-конкурса творческих работ (рисунок, поделка, стихотворение, песня) «Мой любимый Хабаровский край»;</w:t>
            </w:r>
          </w:p>
          <w:p w:rsidR="00502924" w:rsidRPr="00A94D68" w:rsidRDefault="00502924" w:rsidP="005029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-тематических бесед и экскурсий «Семь чудес Хабаровского края», «Флора и фауна родного края», совместно с педагогами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Н.И, Гниломёдовой И.А., Томашевич Д.Р.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мероприятий, в рамках городского праздника «День дальневосточного тигра»: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-информационные программ с использованием командных соревнований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тигрятах» совместно с педагогами Томашевич Д.Р.;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танцевально-игровой программы с пропагандой бережного отношения к природе «Тигриная разминка» совместно с педагогом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экологического журнала с выходом на пришкольную территорию «Тигриными тропами» совместно с педагогами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Басенко О.В., Томашевич Д.Р.; экологических мероприятий «Среда обитания.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 совместно с педагогами Томашевич Д.Р., Басенко О.В., Гниломёдовой И.А.,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4D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информационных часов «Внимание! Витамины!» «Осень - не время болеть!», «Осторожно! Гололёд!» с целью пропаганды здорового образа жизни и правильного питания среди детей и подростков совместно с педагогами Басенко О.В., Юрченко О.М., Голиковой Е.В.,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экологических часов «Птицы Дальнего востока и Хабаровского края», «Осень для пернатых» совместно с педагогами Гниломёдовой И.А., Михайленко М.И., Карасёвой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Басенко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Донец О.Ю.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15.10-03.11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мероприятий, приуроченные ко Дню народного единства совместно с педагогами Гниломёдовой И.А., Басенко О.В., Никифоровой В.Н., Томашевич Д.Р., Карасёвой О.В.,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Голиковой Е.В.,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Михайленко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A94D68" w:rsidRDefault="00502924" w:rsidP="005029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25.10-08.11</w:t>
            </w: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04242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Басенко О.В.,</w:t>
            </w:r>
            <w:r w:rsidRPr="00042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Ермаковой Е.Ю., Никифоровой В.Н., Томашевич Д.Р., Гниломедовой И.А. во Всероссийском проекте по ранней профориентации «Билет в будущее»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F2EA4" w:rsidRDefault="00502924" w:rsidP="00502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04242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Басенко О.В., Горячевой Е.Н., Никифоровой В.Н.</w:t>
            </w:r>
            <w:r w:rsidRPr="00042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2422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</w:t>
            </w:r>
            <w:r w:rsidRPr="0004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городском конкурсе рисунков «Счастливое детство»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F2EA4" w:rsidRDefault="00502924" w:rsidP="005029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04242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участия педагога Гниломедовой И.А. в городском конкурсе творчества детей-инвалидов «Твори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F2EA4" w:rsidRDefault="00502924" w:rsidP="005029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04242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Центра в краевой профилактической акции «Нет наркотикам!»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F2EA4" w:rsidRDefault="00502924" w:rsidP="005029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15.10-29.10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24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04242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педагога Тарасова А.С. городской Неделе туризма, посвященной 83-й годовщине Хабаровского края и Всемирному Дню туризма.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F2EA4" w:rsidRDefault="00502924" w:rsidP="005029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15.10-20.10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02924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3416A1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04242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Центра в с</w:t>
            </w:r>
            <w:r w:rsidRPr="00042422">
              <w:rPr>
                <w:rFonts w:ascii="Times New Roman" w:hAnsi="Times New Roman" w:cs="Times New Roman"/>
                <w:bCs/>
                <w:sz w:val="28"/>
                <w:szCs w:val="28"/>
              </w:rPr>
              <w:t>еминаре «Теория и практика формирования у обучающихся культуры безопасности жизнедеятельности. Этика межличностных отношений»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Default="00502924" w:rsidP="005029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24" w:rsidRPr="004E6DE2" w:rsidRDefault="00502924" w:rsidP="0050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581BD7" w:rsidRDefault="003416A1" w:rsidP="003416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58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 школ города о проведении городской</w:t>
            </w: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581BD7" w:rsidRDefault="003416A1" w:rsidP="0034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581BD7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 центра по подготовке, проведению и участию в мероприятиях городской природоохранной акции «Сохраним хозяина Дальневосточной тайги»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581BD7" w:rsidRDefault="003416A1" w:rsidP="003416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BD7">
              <w:rPr>
                <w:rFonts w:ascii="Times New Roman" w:hAnsi="Times New Roman" w:cs="Times New Roman"/>
                <w:sz w:val="28"/>
                <w:szCs w:val="28"/>
              </w:rPr>
              <w:t>1-30.10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выставки рисунков и поздравительных открыток «Подарок Бабушке», посвящённой Дню пожилого человека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01.10-05.10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Публикации в сети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фото и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ведеоотчётов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итогам проведённых мероприятий, размещение информации для родителей о работе Центра на стенде «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учащихся в детских объединениях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03.10-30.10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журнала мероприятий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042422" w:rsidRDefault="003416A1" w:rsidP="0034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042422" w:rsidRDefault="003416A1" w:rsidP="0034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4E6DE2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042422" w:rsidRDefault="003416A1" w:rsidP="0034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042422" w:rsidRDefault="003416A1" w:rsidP="00341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422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4E6DE2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6A1" w:rsidRDefault="003416A1" w:rsidP="00341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 «Очаровательная пора» для</w:t>
            </w:r>
          </w:p>
          <w:p w:rsidR="003416A1" w:rsidRPr="00A94D68" w:rsidRDefault="003416A1" w:rsidP="003416A1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жителей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23.10- 30.10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3416A1" w:rsidTr="009349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6A1" w:rsidRDefault="003416A1" w:rsidP="0034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Познавательные экскурсии и игровые программы «Среда обитания. </w:t>
            </w:r>
            <w:proofErr w:type="spellStart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гостях у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Pr="00A94D68" w:rsidRDefault="003416A1" w:rsidP="003416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4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A1" w:rsidRDefault="003416A1" w:rsidP="0034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100382"/>
    <w:rsid w:val="00171766"/>
    <w:rsid w:val="00194BB6"/>
    <w:rsid w:val="001B5885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3416A1"/>
    <w:rsid w:val="00343276"/>
    <w:rsid w:val="00350FF6"/>
    <w:rsid w:val="00357592"/>
    <w:rsid w:val="00412577"/>
    <w:rsid w:val="004169CE"/>
    <w:rsid w:val="00435F6A"/>
    <w:rsid w:val="004949C1"/>
    <w:rsid w:val="004E6DE2"/>
    <w:rsid w:val="00502924"/>
    <w:rsid w:val="005C60A5"/>
    <w:rsid w:val="00601982"/>
    <w:rsid w:val="00613EB5"/>
    <w:rsid w:val="00692466"/>
    <w:rsid w:val="006B1D71"/>
    <w:rsid w:val="00720973"/>
    <w:rsid w:val="00721FA6"/>
    <w:rsid w:val="00724B58"/>
    <w:rsid w:val="00735F9C"/>
    <w:rsid w:val="00743E51"/>
    <w:rsid w:val="008249E9"/>
    <w:rsid w:val="00827FED"/>
    <w:rsid w:val="008874B1"/>
    <w:rsid w:val="008C77B5"/>
    <w:rsid w:val="008D2598"/>
    <w:rsid w:val="00934929"/>
    <w:rsid w:val="00945CE5"/>
    <w:rsid w:val="00960650"/>
    <w:rsid w:val="009A5AA9"/>
    <w:rsid w:val="009B6A99"/>
    <w:rsid w:val="009C0BDC"/>
    <w:rsid w:val="009E4D7D"/>
    <w:rsid w:val="009F4EEF"/>
    <w:rsid w:val="00A014F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BF5DD8"/>
    <w:rsid w:val="00C55A01"/>
    <w:rsid w:val="00C90E88"/>
    <w:rsid w:val="00CE441F"/>
    <w:rsid w:val="00CF4AC3"/>
    <w:rsid w:val="00D24E68"/>
    <w:rsid w:val="00D557A1"/>
    <w:rsid w:val="00D716CB"/>
    <w:rsid w:val="00D84CC9"/>
    <w:rsid w:val="00DB0E18"/>
    <w:rsid w:val="00E329B5"/>
    <w:rsid w:val="00E43539"/>
    <w:rsid w:val="00E71F36"/>
    <w:rsid w:val="00E95813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.1sept.ru/video/2489" TargetMode="External"/><Relationship Id="rId4" Type="http://schemas.openxmlformats.org/officeDocument/2006/relationships/hyperlink" Target="https://video.1sept.ru/video/2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29</cp:revision>
  <dcterms:created xsi:type="dcterms:W3CDTF">2021-07-23T00:30:00Z</dcterms:created>
  <dcterms:modified xsi:type="dcterms:W3CDTF">2021-11-12T02:20:00Z</dcterms:modified>
</cp:coreProperties>
</file>