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D0" w:rsidRPr="008378D0" w:rsidRDefault="008378D0" w:rsidP="008378D0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:shd w:val="clear" w:color="auto" w:fill="FFFFFF"/>
        </w:rPr>
      </w:pPr>
      <w:r w:rsidRPr="008378D0">
        <w:rPr>
          <w:rFonts w:ascii="Times New Roman" w:hAnsi="Times New Roman" w:cs="Times New Roman"/>
          <w:b/>
          <w:bCs/>
          <w:color w:val="7030A0"/>
          <w:sz w:val="32"/>
          <w:szCs w:val="32"/>
          <w:shd w:val="clear" w:color="auto" w:fill="FFFFFF"/>
        </w:rPr>
        <w:t>9 октября (вторая среда)</w:t>
      </w:r>
    </w:p>
    <w:p w:rsidR="008378D0" w:rsidRPr="008378D0" w:rsidRDefault="008378D0" w:rsidP="008378D0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 w:rsidRPr="008378D0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Международный день по уменьшению опасности бедствий</w:t>
      </w:r>
    </w:p>
    <w:p w:rsidR="00AE6D7D" w:rsidRPr="008378D0" w:rsidRDefault="00867F20" w:rsidP="002C6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sz w:val="14"/>
          <w:szCs w:val="1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646430</wp:posOffset>
            </wp:positionV>
            <wp:extent cx="2880360" cy="2273300"/>
            <wp:effectExtent l="19050" t="0" r="0" b="0"/>
            <wp:wrapTight wrapText="bothSides">
              <wp:wrapPolygon edited="0">
                <wp:start x="-143" y="0"/>
                <wp:lineTo x="-143" y="21359"/>
                <wp:lineTo x="21571" y="21359"/>
                <wp:lineTo x="21571" y="0"/>
                <wp:lineTo x="-143" y="0"/>
              </wp:wrapPolygon>
            </wp:wrapTight>
            <wp:docPr id="7" name="Рисунок 7" descr="http://www.profi-forex.org/system/news/A17-2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ofi-forex.org/system/news/A17-2_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78D0"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83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78D0" w:rsidRPr="0083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Число пострадавших от землетрясений, циклонов, наводнений стремительно растет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378D0" w:rsidRPr="0083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Международный день по уменьшению опасности бедствий ежегодно отмечается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вторую среду октября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78D0" w:rsidRPr="0083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8378D0" w:rsidRPr="0083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впервые он был отмечен согласно резолюции Генеральной Ассамблеи ООН от 22 декабря 1989 года, как Международный день по уменьшению опасности стихийных бедствий, в рамках Международного десятилетия по уменьшению опасности стихийных бедствий (</w:t>
      </w:r>
      <w:proofErr w:type="spellStart"/>
      <w:r w:rsidR="008378D0" w:rsidRPr="0083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International</w:t>
      </w:r>
      <w:proofErr w:type="spellEnd"/>
      <w:r w:rsidR="008378D0" w:rsidRPr="0083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378D0" w:rsidRPr="0083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Decade</w:t>
      </w:r>
      <w:proofErr w:type="spellEnd"/>
      <w:r w:rsidR="008378D0" w:rsidRPr="0083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378D0" w:rsidRPr="0083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</w:t>
      </w:r>
      <w:proofErr w:type="spellEnd"/>
      <w:r w:rsidR="008378D0" w:rsidRPr="0083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378D0" w:rsidRPr="0083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Natural</w:t>
      </w:r>
      <w:proofErr w:type="spellEnd"/>
      <w:r w:rsidR="008378D0" w:rsidRPr="0083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378D0" w:rsidRPr="0083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Disaster</w:t>
      </w:r>
      <w:proofErr w:type="spellEnd"/>
      <w:r w:rsidR="008378D0" w:rsidRPr="0083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378D0" w:rsidRPr="0083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Reduction</w:t>
      </w:r>
      <w:proofErr w:type="spellEnd"/>
      <w:r w:rsidR="008378D0" w:rsidRPr="0083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— 1990-1999. В 1999 году Генеральная Ассамблея ООН приняла решение продолжать ежегодно отмечать эту дату как Международный день по уменьшению опасности стихийных бедствий во вторую среду октября в качестве одного из инструментов, содействующих формированию глобальной культуры уменьшения опасности стихийных бедствий, включая предотвращение стихийных бедствий, смягчения их последствий и обеспечения готовности к ним. 21 декабря 2009 года Генеральная Ассамблея в своей резолюции 64/200 постановила провозгласить 13 октября датой празднования Дня и поменяла название на Международный день уменьшения опасности бедствий. Цель Дня заключается в повышении уровня осведомленности о том, как люди принимают меры для снижения риска бедствий. Международная стратегия по уменьшению опасности бедствий преследует, прежде всего, цель доведения до сведения широкой общественности важности задачи предотвращения и проведения разъяснительной работы среди населения и общин, которые наиболее подвержены опасности стать жертвой стихийных, экологических и техногенных бедствий, относительно доступных средств по предотвращению перерастания опасностей в катастрофы. Число пострадавших от землетрясений, циклонов, наводнений и засух стремительно растет. По данным ООН, в 2004 году около 250 тысяч человек стали жертвами стихийных бедствий. Это в три раза больше аналогичного показателя 2003 года и почти в 10 раз больше, чем в 2002 году. Кроме того, по сообщению Международной Федерации Красного Креста, этот показатель втрое превышает среднегодовой показатель за период с 1994 по 2003 годы. </w:t>
      </w:r>
      <w:r w:rsidR="008378D0" w:rsidRPr="0083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История запечатлела большие наводнения и в нашей стране - в частности, в столицах Российского государства - в Санкт-Петербурге в 1824 году и в Москве в 1908 году, а также наводнения в Краснодарском крае в 2012 году и на Дальнем Востоке в 2013-м, </w:t>
      </w:r>
      <w:proofErr w:type="gramStart"/>
      <w:r w:rsidR="008378D0" w:rsidRPr="0083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последствия</w:t>
      </w:r>
      <w:proofErr w:type="gramEnd"/>
      <w:r w:rsidR="008378D0" w:rsidRPr="0083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которых устраняются до сих пор. Немало сейсмически неустойчивых районов, регулярно подвергающихся </w:t>
      </w:r>
      <w:proofErr w:type="spellStart"/>
      <w:r w:rsidR="008378D0" w:rsidRPr="0083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землятресениям</w:t>
      </w:r>
      <w:proofErr w:type="spellEnd"/>
      <w:r w:rsidR="008378D0" w:rsidRPr="0083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— Кавказ, Средняя Азия, некоторые области Китая, Япония. В среднем в результате стихийных бедствий погибает 184 человека в день. По прогнозам, из-за урбанизации и изменения климата на планете число жертв будет расти. Миллионы жизней можно спасти, если государства будут больше делать для предупреждения и сокращения риска бедствий.</w:t>
      </w:r>
      <w:r w:rsidR="008378D0" w:rsidRPr="008378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378D0" w:rsidRPr="008378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78D0" w:rsidRPr="008378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78D0" w:rsidRPr="0083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Источник:</w:t>
      </w:r>
      <w:r w:rsidR="008378D0" w:rsidRPr="008378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="008378D0" w:rsidRPr="008378D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http://www.calend.ru/holidays/0/0/584/</w:t>
        </w:r>
      </w:hyperlink>
      <w:r w:rsidR="008378D0" w:rsidRPr="008378D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3821430</wp:posOffset>
            </wp:positionV>
            <wp:extent cx="3078480" cy="2055495"/>
            <wp:effectExtent l="209550" t="323850" r="179070" b="306705"/>
            <wp:wrapTight wrapText="bothSides">
              <wp:wrapPolygon edited="0">
                <wp:start x="-299" y="71"/>
                <wp:lineTo x="-375" y="6673"/>
                <wp:lineTo x="-283" y="9929"/>
                <wp:lineTo x="-360" y="16531"/>
                <wp:lineTo x="-127" y="21587"/>
                <wp:lineTo x="64" y="21932"/>
                <wp:lineTo x="3730" y="21687"/>
                <wp:lineTo x="3760" y="21882"/>
                <wp:lineTo x="12807" y="21827"/>
                <wp:lineTo x="13198" y="21691"/>
                <wp:lineTo x="13228" y="21886"/>
                <wp:lineTo x="20491" y="21833"/>
                <wp:lineTo x="20882" y="21697"/>
                <wp:lineTo x="21793" y="21381"/>
                <wp:lineTo x="21822" y="18905"/>
                <wp:lineTo x="21792" y="18710"/>
                <wp:lineTo x="21860" y="15604"/>
                <wp:lineTo x="21830" y="15409"/>
                <wp:lineTo x="21769" y="12348"/>
                <wp:lineTo x="21738" y="12153"/>
                <wp:lineTo x="21807" y="9047"/>
                <wp:lineTo x="21777" y="8852"/>
                <wp:lineTo x="21845" y="5746"/>
                <wp:lineTo x="21815" y="5551"/>
                <wp:lineTo x="21753" y="2490"/>
                <wp:lineTo x="21431" y="-480"/>
                <wp:lineTo x="483" y="-200"/>
                <wp:lineTo x="-299" y="71"/>
              </wp:wrapPolygon>
            </wp:wrapTight>
            <wp:docPr id="16" name="Рисунок 16" descr="http://planeta.moy.su/_bl/649/25853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laneta.moy.su/_bl/649/258531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782384">
                      <a:off x="0" y="0"/>
                      <a:ext cx="3078480" cy="205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6363970</wp:posOffset>
            </wp:positionV>
            <wp:extent cx="2802255" cy="1882775"/>
            <wp:effectExtent l="190500" t="304800" r="169545" b="288925"/>
            <wp:wrapNone/>
            <wp:docPr id="4" name="Рисунок 4" descr="http://upload.wikimedia.org/wikipedia/commons/4/4e/Pinatubo91eruption_pl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4/4e/Pinatubo91eruption_plum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804643">
                      <a:off x="0" y="0"/>
                      <a:ext cx="2802255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6380480</wp:posOffset>
            </wp:positionV>
            <wp:extent cx="2373630" cy="2226310"/>
            <wp:effectExtent l="285750" t="304800" r="255270" b="288290"/>
            <wp:wrapNone/>
            <wp:docPr id="1" name="Рисунок 1" descr="http://dni.com.ua/uploads/posts/2013-03/1362149713_stihiynye-bedstviya-2012-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ni.com.ua/uploads/posts/2013-03/1362149713_stihiynye-bedstviya-2012-go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11442">
                      <a:off x="0" y="0"/>
                      <a:ext cx="2373630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3673475</wp:posOffset>
            </wp:positionV>
            <wp:extent cx="2780665" cy="2082165"/>
            <wp:effectExtent l="114300" t="171450" r="114935" b="146685"/>
            <wp:wrapTight wrapText="bothSides">
              <wp:wrapPolygon edited="0">
                <wp:start x="20921" y="-197"/>
                <wp:lineTo x="51" y="-272"/>
                <wp:lineTo x="-367" y="5832"/>
                <wp:lineTo x="-320" y="21373"/>
                <wp:lineTo x="1148" y="21616"/>
                <wp:lineTo x="1883" y="21738"/>
                <wp:lineTo x="17980" y="21818"/>
                <wp:lineTo x="17998" y="21622"/>
                <wp:lineTo x="21541" y="22010"/>
                <wp:lineTo x="21814" y="19068"/>
                <wp:lineTo x="21794" y="16077"/>
                <wp:lineTo x="21812" y="15881"/>
                <wp:lineTo x="21792" y="12891"/>
                <wp:lineTo x="21810" y="12695"/>
                <wp:lineTo x="21790" y="9704"/>
                <wp:lineTo x="21808" y="9508"/>
                <wp:lineTo x="21788" y="6518"/>
                <wp:lineTo x="21806" y="6322"/>
                <wp:lineTo x="21786" y="3331"/>
                <wp:lineTo x="21804" y="3135"/>
                <wp:lineTo x="21784" y="145"/>
                <wp:lineTo x="21802" y="-51"/>
                <wp:lineTo x="20921" y="-197"/>
              </wp:wrapPolygon>
            </wp:wrapTight>
            <wp:docPr id="13" name="Рисунок 13" descr="http://folksland.net/m/photos/get_image/file/3bcaca20005690ffaccc5c380dd27c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olksland.net/m/photos/get_image/file/3bcaca20005690ffaccc5c380dd27c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1175453">
                      <a:off x="0" y="0"/>
                      <a:ext cx="2780665" cy="208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8378D0" w:rsidRPr="0083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© </w:t>
      </w:r>
      <w:r w:rsidRPr="0083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378D0" w:rsidRPr="00837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Calend.ru</w:t>
      </w:r>
      <w:proofErr w:type="spellEnd"/>
    </w:p>
    <w:sectPr w:rsidR="00AE6D7D" w:rsidRPr="008378D0" w:rsidSect="008378D0">
      <w:pgSz w:w="11906" w:h="16838"/>
      <w:pgMar w:top="1134" w:right="850" w:bottom="1134" w:left="1701" w:header="708" w:footer="708" w:gutter="0"/>
      <w:pgBorders w:offsetFrom="page">
        <w:top w:val="threeDEmboss" w:sz="24" w:space="24" w:color="7030A0"/>
        <w:left w:val="threeDEmboss" w:sz="24" w:space="24" w:color="7030A0"/>
        <w:bottom w:val="threeDEngrave" w:sz="24" w:space="24" w:color="7030A0"/>
        <w:right w:val="threeDEngrave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8378D0"/>
    <w:rsid w:val="002C6E55"/>
    <w:rsid w:val="008378D0"/>
    <w:rsid w:val="00867F20"/>
    <w:rsid w:val="00AE6D7D"/>
    <w:rsid w:val="00DC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8D0"/>
  </w:style>
  <w:style w:type="character" w:styleId="a3">
    <w:name w:val="Hyperlink"/>
    <w:basedOn w:val="a0"/>
    <w:uiPriority w:val="99"/>
    <w:semiHidden/>
    <w:unhideWhenUsed/>
    <w:rsid w:val="008378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calend.ru/holidays/0/0/584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Владимир</cp:lastModifiedBy>
  <cp:revision>3</cp:revision>
  <dcterms:created xsi:type="dcterms:W3CDTF">2013-10-06T11:42:00Z</dcterms:created>
  <dcterms:modified xsi:type="dcterms:W3CDTF">2013-10-07T07:55:00Z</dcterms:modified>
</cp:coreProperties>
</file>