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9F" w:rsidRDefault="00E9139F" w:rsidP="0004785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интерактивного обучения в активизации </w:t>
      </w:r>
      <w:r w:rsidR="00D13F39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воспитанников в системе дополнительного образования.</w:t>
      </w:r>
    </w:p>
    <w:p w:rsidR="006B7546" w:rsidRDefault="006B7546" w:rsidP="0004785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7546" w:rsidRDefault="006B7546" w:rsidP="0004785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Шепелева И.П., методист МАОУДОДДЭЦ «Косатка»</w:t>
      </w:r>
    </w:p>
    <w:p w:rsidR="00E9139F" w:rsidRDefault="00E9139F" w:rsidP="0004785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139F" w:rsidRDefault="00E9139F" w:rsidP="00E9139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Одним из древнейших средств обучения, воспитания и развития учащихся является игра. Она является важнейшим способом передачи накопленного опыта от старшего поколения к младшему.  </w:t>
      </w:r>
      <w:r>
        <w:rPr>
          <w:rFonts w:ascii="Times New Roman" w:hAnsi="Times New Roman" w:cs="Times New Roman"/>
          <w:sz w:val="28"/>
          <w:szCs w:val="28"/>
        </w:rPr>
        <w:t xml:space="preserve">С ее помощью можно моделировать жизненные и учебные проблемные ситуации. В процессе игры </w:t>
      </w:r>
      <w:r w:rsidRPr="00E9139F">
        <w:rPr>
          <w:rFonts w:ascii="Times New Roman" w:hAnsi="Times New Roman" w:cs="Times New Roman"/>
          <w:sz w:val="28"/>
          <w:szCs w:val="28"/>
        </w:rPr>
        <w:t xml:space="preserve">учащиеся используют, прежде всего, свой личный опыт. Включение игры в учебный процесс заметно повышает интерес к учебному предмету, создаёт ситуации, наполненные эмоциональными переживаниями, стимулирует деятельность учащихся. В игре проявляются многие качества личности.  Игра - это бодрость радостное самочувствие, активный жизненный тонус, интуиция, импровизация, воображение, эмоциональность, символизм, отстранённость. Данная тема в последнее время становится наиболее актуальна. Она отражает особое отношение ребёнка к окружающему миру, развивает способность добиваться поставленной цели в игре, развивать чувство предприимчивости. Игра, будучи результатом общественной деятельности детей, определяет характер, складывающиеся в процессе развития ребёнка. </w:t>
      </w:r>
    </w:p>
    <w:p w:rsidR="00E9139F" w:rsidRPr="00E9139F" w:rsidRDefault="0093199A" w:rsidP="00E9139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64AE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39F" w:rsidRPr="00E9139F">
        <w:rPr>
          <w:rFonts w:ascii="Times New Roman" w:hAnsi="Times New Roman" w:cs="Times New Roman"/>
          <w:sz w:val="28"/>
          <w:szCs w:val="28"/>
        </w:rPr>
        <w:t>Основная цель – посредствам игры развивать в детях потребность в усвоении нового материала; сформировать познавательный интерес к животным и растениям и потребность в общении с ними; привить любовь к природе, пробудить интерес к объектам окружающей среды, научиться приносить пользу людям, растениям и животным.</w:t>
      </w:r>
    </w:p>
    <w:p w:rsidR="00E9139F" w:rsidRPr="001A180D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180D">
        <w:rPr>
          <w:rFonts w:ascii="Times New Roman" w:hAnsi="Times New Roman" w:cs="Times New Roman"/>
          <w:sz w:val="28"/>
          <w:szCs w:val="28"/>
        </w:rPr>
        <w:t>Материальное обеспечение: компьютеры, экраны, интерактивные доски, электронные носители, призовой фонд.</w:t>
      </w:r>
    </w:p>
    <w:p w:rsidR="00E9139F" w:rsidRPr="002964AE" w:rsidRDefault="00DB04C6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интерактивного обучения</w:t>
      </w:r>
      <w:r w:rsidR="00E9139F" w:rsidRPr="00E9139F">
        <w:rPr>
          <w:rFonts w:ascii="Times New Roman" w:hAnsi="Times New Roman" w:cs="Times New Roman"/>
          <w:sz w:val="28"/>
          <w:szCs w:val="28"/>
        </w:rPr>
        <w:t xml:space="preserve"> реализуются задачи:</w:t>
      </w:r>
      <w:r w:rsidR="0093199A" w:rsidRPr="00931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99A" w:rsidRPr="002964AE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выявить и поддержать творчески одаренных детей, активизировать работу по формированию экологической культуры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 совершенствовать методы и формы использования информационных технологий в образовательном процессе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 организовать новые формы общения и обмена опытом учителей и обучающихся, обеспечить информационную поддержку экологического образования школьников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Расширить представление учащихся о флоре и фауне Дальнего Востока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создание условий для подготовки учащихся к участию в дальнейшей практической деятельности.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Обобщить зн</w:t>
      </w:r>
      <w:r w:rsidR="00DB04C6">
        <w:rPr>
          <w:rFonts w:ascii="Times New Roman" w:hAnsi="Times New Roman" w:cs="Times New Roman"/>
          <w:sz w:val="28"/>
          <w:szCs w:val="28"/>
        </w:rPr>
        <w:t xml:space="preserve">ания о средах обитания живых организмах </w:t>
      </w:r>
      <w:r w:rsidRPr="00E9139F">
        <w:rPr>
          <w:rFonts w:ascii="Times New Roman" w:hAnsi="Times New Roman" w:cs="Times New Roman"/>
          <w:sz w:val="28"/>
          <w:szCs w:val="28"/>
        </w:rPr>
        <w:t>об экологических фактах, о приспособленности к факторам среды.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Пробуждать и развивать чувства ребёнка, знакомить с окружающим миром через чувственно эмоциональное воспитание, способность освоению элементарных практических навыков и правил поведения во время прогулок и экскурсий в природу.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В настоящее время цель обучения несколько изменилась и состоит не только в накоплении суммы знаний, умений и навыков, но и в подготовке воспитанника как субъекта своей образовательной траектории. Задачи же остаются неизменными многие десятилетия: это все то же воспитание и развитие личности, основным средством решения которого продолжает оставаться </w:t>
      </w:r>
      <w:r w:rsidRPr="00DB04C6">
        <w:rPr>
          <w:rFonts w:ascii="Times New Roman" w:hAnsi="Times New Roman" w:cs="Times New Roman"/>
          <w:b/>
          <w:sz w:val="28"/>
          <w:szCs w:val="28"/>
        </w:rPr>
        <w:t>познавательная активность.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Каким же образом нужно построить обучение, чтобы процесс познания стал интересным, значимым и для педагога и для учащихся? Я предлагаю интерактивное обучение.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Интерактивное обучение – это обучение, погруженное в общение, оно сохраняет конечную цель и основное содержание предмета, но видоизменяет формы и приемы ведения занятия.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Интерактивный метод обучения решает одновременно три основные задачи: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познавательную;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коммуникативно-развивающую;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социально-ориентационную.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И позволяет: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реализовать субъект - субъектный подход в организации учебной деятельности;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формировать активно-познавательную и мыслительную деятельность учащихся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усилить мотивацию к изучению </w:t>
      </w:r>
      <w:r w:rsidRPr="00E9139F">
        <w:rPr>
          <w:rFonts w:ascii="Times New Roman" w:hAnsi="Times New Roman" w:cs="Times New Roman"/>
          <w:sz w:val="28"/>
          <w:szCs w:val="28"/>
        </w:rPr>
        <w:t>дисциплин естественно  – научного цикла, краеведению  биологии, экологии;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фор</w:t>
      </w:r>
      <w:r>
        <w:rPr>
          <w:rFonts w:ascii="Times New Roman" w:hAnsi="Times New Roman" w:cs="Times New Roman"/>
          <w:sz w:val="28"/>
          <w:szCs w:val="28"/>
        </w:rPr>
        <w:t xml:space="preserve">мировать способность креативно </w:t>
      </w:r>
      <w:r w:rsidRPr="00E9139F">
        <w:rPr>
          <w:rFonts w:ascii="Times New Roman" w:hAnsi="Times New Roman" w:cs="Times New Roman"/>
          <w:sz w:val="28"/>
          <w:szCs w:val="28"/>
        </w:rPr>
        <w:t>мыслить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</w:r>
      <w:r w:rsidRPr="001A180D">
        <w:rPr>
          <w:rFonts w:ascii="Times New Roman" w:hAnsi="Times New Roman" w:cs="Times New Roman"/>
          <w:sz w:val="28"/>
          <w:szCs w:val="28"/>
        </w:rPr>
        <w:t>создать благоприятную атмосферу  психологический климат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исключить монологическое преподнесение учебного материала и дублирование информации, которая может быть получена из доступных источников;</w:t>
      </w:r>
      <w:r w:rsidR="00DB04C6">
        <w:rPr>
          <w:rFonts w:ascii="Times New Roman" w:hAnsi="Times New Roman" w:cs="Times New Roman"/>
          <w:sz w:val="28"/>
          <w:szCs w:val="28"/>
        </w:rPr>
        <w:t xml:space="preserve"> ПОЗВОЛЯЕТ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самопроизвольно запоминать специальные термины и сведения;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отрабатывать в различных формах коммуникативные компетенции учащихся.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lastRenderedPageBreak/>
        <w:t xml:space="preserve">Что же позволяет достигать активизации познавательной деятельности учащихся при интерактивном обучении? Конечно же, научно-методические основы, на которых базируется </w:t>
      </w:r>
      <w:proofErr w:type="spellStart"/>
      <w:r w:rsidRPr="00E9139F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E91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Это: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обучение через опыт и сотрудничество;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учет различий в стилях познания;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поисковые и исследовательские методы;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игровые методы.</w:t>
      </w: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Выбирая ту или иную форму проведения занятия, педагог руководствуется своими профессиональными и личностными принципами. Например, для меня было важно найти такую форму, которая бы, кроме того, чтобы выполняла познавательную задачу, могла бы:</w:t>
      </w: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задействовать всех участников </w:t>
      </w:r>
      <w:r w:rsidRPr="00E9139F">
        <w:rPr>
          <w:rFonts w:ascii="Times New Roman" w:hAnsi="Times New Roman" w:cs="Times New Roman"/>
          <w:sz w:val="28"/>
          <w:szCs w:val="28"/>
        </w:rPr>
        <w:t xml:space="preserve">образовательного процесса  (при </w:t>
      </w:r>
      <w:proofErr w:type="spellStart"/>
      <w:r w:rsidRPr="00E9139F">
        <w:rPr>
          <w:rFonts w:ascii="Times New Roman" w:hAnsi="Times New Roman" w:cs="Times New Roman"/>
          <w:sz w:val="28"/>
          <w:szCs w:val="28"/>
        </w:rPr>
        <w:t>интерактиве</w:t>
      </w:r>
      <w:proofErr w:type="spellEnd"/>
      <w:r w:rsidRPr="00E9139F">
        <w:rPr>
          <w:rFonts w:ascii="Times New Roman" w:hAnsi="Times New Roman" w:cs="Times New Roman"/>
          <w:sz w:val="28"/>
          <w:szCs w:val="28"/>
        </w:rPr>
        <w:t xml:space="preserve"> все участники и нет сторонних наблюдателей);</w:t>
      </w: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в полной мере учесть возрастные особенности детей (игра – неотъемлемая часть жизни любого человека);</w:t>
      </w:r>
    </w:p>
    <w:p w:rsidR="00DB04C6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учитывала бы личностные особенности: темперамент, готовность к импровизации, творчеству.</w:t>
      </w:r>
    </w:p>
    <w:p w:rsidR="00DB04C6" w:rsidRPr="00DB04C6" w:rsidRDefault="00DB04C6" w:rsidP="00DB0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долгие годы работы в системе образования я поняла, что дети гораздо быстрее усваивают знания, если занятия проходят в атмосфере радости. Именно такую атмосферу помогают создать приёмы, которые я использую на своих занятиях. Мною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4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игры с использованием ИКТ.</w:t>
      </w:r>
      <w:r w:rsidRPr="00B4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собственном опыте убедила</w:t>
      </w:r>
      <w:r w:rsidRPr="00B4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какие прекрасные результаты они дают. Это активные методы обучения позволяющие погрузить</w:t>
      </w:r>
      <w:r w:rsidRPr="000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активное обучение, где они проявляют свою сущность и могут взаимодействовать с другими детьми. Необходимо взаимодействие в системах “ учитель-ученик” и “ ученик-ученик”.</w:t>
      </w:r>
    </w:p>
    <w:p w:rsidR="0093199A" w:rsidRPr="002964AE" w:rsidRDefault="0093199A" w:rsidP="0093199A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64AE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93199A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Мотивация учащихся в процессе использования интерактивных игр:</w:t>
      </w:r>
    </w:p>
    <w:p w:rsidR="00E9139F" w:rsidRPr="00E9139F" w:rsidRDefault="0093199A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39F" w:rsidRPr="00E9139F">
        <w:rPr>
          <w:rFonts w:ascii="Times New Roman" w:hAnsi="Times New Roman" w:cs="Times New Roman"/>
          <w:sz w:val="28"/>
          <w:szCs w:val="28"/>
        </w:rPr>
        <w:t>• наглядность;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навыки работы в группе, коллективе;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многообразие приёмов в игре: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поощрение</w:t>
      </w:r>
    </w:p>
    <w:p w:rsidR="0093199A" w:rsidRPr="00E9139F" w:rsidRDefault="00E9139F" w:rsidP="0093199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Игра выполняет следующие функции:</w:t>
      </w:r>
      <w:r w:rsidR="0093199A" w:rsidRPr="00931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99A" w:rsidRPr="002964AE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развлекательная (воодушевить, развлечь, доставить удовольствие)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коммуникативная (позволяет общаться)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• самореализации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lastRenderedPageBreak/>
        <w:t>• терапевтическая (помогает преодолеть трудности в различных видах де</w:t>
      </w:r>
      <w:r w:rsidR="00047856">
        <w:rPr>
          <w:rFonts w:ascii="Times New Roman" w:hAnsi="Times New Roman" w:cs="Times New Roman"/>
          <w:sz w:val="28"/>
          <w:szCs w:val="28"/>
        </w:rPr>
        <w:t>ятельности)</w:t>
      </w:r>
      <w:r w:rsidRPr="00E9139F">
        <w:rPr>
          <w:rFonts w:ascii="Times New Roman" w:hAnsi="Times New Roman" w:cs="Times New Roman"/>
          <w:sz w:val="28"/>
          <w:szCs w:val="28"/>
        </w:rPr>
        <w:t>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диагностическая (отклонение от нормативного поведения). Ребёнок в игре раскован, раскрыт. Он может себя проявить.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коррекции (внесение позитивных изменений в структуру позитивных показателей).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 социализация (усвоение норм человеческого общения).</w:t>
      </w:r>
    </w:p>
    <w:p w:rsidR="0093199A" w:rsidRDefault="00E9139F" w:rsidP="00161E0A">
      <w:pPr>
        <w:spacing w:after="0"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Интерактивная игра предусматривает многообразие приёмов, чередование вопросов и заданий разной трудности. Игра может быть толчком к формированию познавательного интереса,</w:t>
      </w:r>
      <w:r w:rsidR="00161E0A" w:rsidRPr="00161E0A">
        <w:rPr>
          <w:noProof/>
          <w:lang w:eastAsia="ru-RU"/>
        </w:rPr>
        <w:t xml:space="preserve"> </w:t>
      </w:r>
      <w:r w:rsidRPr="00E9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4C6" w:rsidRPr="0093199A" w:rsidRDefault="0093199A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64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6 (ТАБЛИЦА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Успех любой игры зависит от её организации. Она состоит из трёх этапов: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1. Подготовительный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2. Проведение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3. Подведение итогов игры.</w:t>
      </w:r>
    </w:p>
    <w:p w:rsidR="00DB04C6" w:rsidRPr="002964AE" w:rsidRDefault="00DB04C6" w:rsidP="00E9139F">
      <w:pPr>
        <w:spacing w:after="0" w:line="276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964AE">
        <w:rPr>
          <w:rFonts w:ascii="Times New Roman" w:hAnsi="Times New Roman" w:cs="Times New Roman"/>
          <w:b/>
          <w:sz w:val="40"/>
          <w:szCs w:val="40"/>
          <w:u w:val="single"/>
        </w:rPr>
        <w:t>Слайды 7,8,9,</w:t>
      </w:r>
    </w:p>
    <w:p w:rsidR="00DB04C6" w:rsidRPr="002964AE" w:rsidRDefault="00DB04C6" w:rsidP="00DB04C6">
      <w:pPr>
        <w:spacing w:after="0" w:line="276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9139F">
        <w:rPr>
          <w:rFonts w:ascii="Times New Roman" w:hAnsi="Times New Roman" w:cs="Times New Roman"/>
          <w:sz w:val="28"/>
          <w:szCs w:val="28"/>
        </w:rPr>
        <w:t>Основными принципами использования интерактивных игр  является:</w:t>
      </w:r>
      <w:r w:rsidRPr="00DB04C6">
        <w:rPr>
          <w:rFonts w:ascii="Times New Roman" w:hAnsi="Times New Roman" w:cs="Times New Roman"/>
          <w:sz w:val="40"/>
          <w:szCs w:val="40"/>
        </w:rPr>
        <w:t xml:space="preserve"> </w:t>
      </w:r>
      <w:r w:rsidRPr="002964AE">
        <w:rPr>
          <w:rFonts w:ascii="Times New Roman" w:hAnsi="Times New Roman" w:cs="Times New Roman"/>
          <w:b/>
          <w:sz w:val="40"/>
          <w:szCs w:val="40"/>
          <w:u w:val="single"/>
        </w:rPr>
        <w:t>Слайд 10</w:t>
      </w: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- опора на психологические особенности учащихся “эмоциональность, значимость собственных чувств и ощущений для ориентации в мире”.</w:t>
      </w: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- непрерывное расширение диапазона чувств ребёнка.</w:t>
      </w: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- создание и поддержание атмосферы творчества на занятиях.</w:t>
      </w:r>
    </w:p>
    <w:p w:rsidR="00DB04C6" w:rsidRPr="00E9139F" w:rsidRDefault="00DB04C6" w:rsidP="00DB0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- реализация потребности ребёнка в развитии.</w:t>
      </w:r>
      <w:r w:rsidRPr="00DB04C6">
        <w:rPr>
          <w:rFonts w:ascii="Times New Roman" w:hAnsi="Times New Roman" w:cs="Times New Roman"/>
          <w:sz w:val="40"/>
          <w:szCs w:val="40"/>
        </w:rPr>
        <w:t xml:space="preserve"> </w:t>
      </w:r>
      <w:r w:rsidRPr="002964AE">
        <w:rPr>
          <w:rFonts w:ascii="Times New Roman" w:hAnsi="Times New Roman" w:cs="Times New Roman"/>
          <w:b/>
          <w:sz w:val="40"/>
          <w:szCs w:val="40"/>
          <w:u w:val="single"/>
        </w:rPr>
        <w:t>Слайд 11</w:t>
      </w:r>
    </w:p>
    <w:p w:rsidR="00DB04C6" w:rsidRPr="00DB04C6" w:rsidRDefault="00DB04C6" w:rsidP="00E913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04C6">
        <w:rPr>
          <w:rFonts w:ascii="Times New Roman" w:hAnsi="Times New Roman" w:cs="Times New Roman"/>
          <w:b/>
          <w:sz w:val="28"/>
          <w:szCs w:val="28"/>
        </w:rPr>
        <w:t>После черты игры</w:t>
      </w:r>
    </w:p>
    <w:p w:rsidR="00E9139F" w:rsidRPr="002964AE" w:rsidRDefault="00E9139F" w:rsidP="00E9139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39F">
        <w:rPr>
          <w:rFonts w:ascii="Times New Roman" w:hAnsi="Times New Roman" w:cs="Times New Roman"/>
          <w:sz w:val="28"/>
          <w:szCs w:val="28"/>
        </w:rPr>
        <w:t>Многие думают, что играть легко. Игра – трудная и непредсказуемая форма проведения занятия.</w:t>
      </w:r>
      <w:r>
        <w:rPr>
          <w:rFonts w:ascii="Times New Roman" w:hAnsi="Times New Roman" w:cs="Times New Roman"/>
          <w:sz w:val="28"/>
          <w:szCs w:val="28"/>
        </w:rPr>
        <w:t xml:space="preserve"> Во время учебной игры педагогу</w:t>
      </w:r>
      <w:r w:rsidRPr="00E9139F">
        <w:rPr>
          <w:rFonts w:ascii="Times New Roman" w:hAnsi="Times New Roman" w:cs="Times New Roman"/>
          <w:sz w:val="28"/>
          <w:szCs w:val="28"/>
        </w:rPr>
        <w:t xml:space="preserve"> приходится быть и взрослым и ребенком, незаметным и мудрым, всегда готовым к импровизации, творчеству и … ошибке, так как иногда не все получается, как задумывается, всегда есть элемент риска, что что-то пойдет не так. </w:t>
      </w:r>
      <w:r>
        <w:rPr>
          <w:rFonts w:ascii="Times New Roman" w:hAnsi="Times New Roman" w:cs="Times New Roman"/>
          <w:sz w:val="28"/>
          <w:szCs w:val="28"/>
        </w:rPr>
        <w:t>Поэтому педагог, зная коллектив</w:t>
      </w:r>
      <w:r w:rsidRPr="00E9139F">
        <w:rPr>
          <w:rFonts w:ascii="Times New Roman" w:hAnsi="Times New Roman" w:cs="Times New Roman"/>
          <w:sz w:val="28"/>
          <w:szCs w:val="28"/>
        </w:rPr>
        <w:t xml:space="preserve"> в котором будет проходить игра, должен составлять риск-анализ и продумывать заранее пути выхода из возможных незапланированных ситуаций:</w:t>
      </w:r>
      <w:r w:rsidR="00DB04C6" w:rsidRPr="00DB04C6">
        <w:rPr>
          <w:rFonts w:ascii="Times New Roman" w:hAnsi="Times New Roman" w:cs="Times New Roman"/>
          <w:sz w:val="40"/>
          <w:szCs w:val="40"/>
        </w:rPr>
        <w:t xml:space="preserve"> </w:t>
      </w:r>
      <w:r w:rsidR="00DB04C6" w:rsidRPr="002964AE">
        <w:rPr>
          <w:rFonts w:ascii="Times New Roman" w:hAnsi="Times New Roman" w:cs="Times New Roman"/>
          <w:b/>
          <w:sz w:val="40"/>
          <w:szCs w:val="40"/>
          <w:u w:val="single"/>
        </w:rPr>
        <w:t>Слайд 12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Уход от темы. Переход учебной игры в развлекательную.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Концентрация внимания на тему обсуждения;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Изменить ситуацию сменой постановки вопроса;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Завершить обсуждение;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Фиксировать тему и цель урока на доске.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Нет навыков игровой деятельности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Более подробно объяснять условия;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Постепенное усложнение игр: идти от простых игровых приемов к более сложным.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Затягивание дискуссии, обсуждения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Ввести и выполнять специальные правила;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Установить временной барьер.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Ученик бездельничает или вызывающе ведет себя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Дать индивидуальное задание;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Определить роль наблюдателя, члена жюри.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Нет активности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Ввести проблемный вопрос или противоречие;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Смена деятельности;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Если от недопонимания, то уточнение.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Повышенная физическая активность (например, после уроков физической культуры или активной большой перемены)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Аутотренинг;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Упражнения для глаз, против ОРЗ и т.п.;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Элемент неожиданности.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Боязнь публичного выступления может иметь несколько причин: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Нарушение речи (заикание, дефекты)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Задействовать в другой сфере деятельности (запись высказываний, помощь в организации, жюри);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 xml:space="preserve">При работе в группе продумать ответы в письменном виде (рейтинги, тесты, анкеты) </w:t>
      </w:r>
    </w:p>
    <w:p w:rsidR="00DB04C6" w:rsidRDefault="00E9139F" w:rsidP="00E9139F">
      <w:pPr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 w:rsidRPr="00E9139F">
        <w:rPr>
          <w:rFonts w:ascii="Times New Roman" w:hAnsi="Times New Roman" w:cs="Times New Roman"/>
          <w:sz w:val="28"/>
          <w:szCs w:val="28"/>
        </w:rPr>
        <w:t>Средства реализации.</w:t>
      </w:r>
      <w:r w:rsidR="00DB04C6">
        <w:rPr>
          <w:rFonts w:ascii="Times New Roman" w:hAnsi="Times New Roman" w:cs="Times New Roman"/>
          <w:sz w:val="28"/>
          <w:szCs w:val="28"/>
        </w:rPr>
        <w:t xml:space="preserve"> </w:t>
      </w:r>
      <w:r w:rsidR="00DB04C6" w:rsidRPr="0093199A">
        <w:rPr>
          <w:rFonts w:ascii="Times New Roman" w:hAnsi="Times New Roman" w:cs="Times New Roman"/>
          <w:b/>
          <w:sz w:val="40"/>
          <w:szCs w:val="40"/>
          <w:u w:val="single"/>
        </w:rPr>
        <w:t>Слайд 13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Через формы обучения: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Обобщающее занятие.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КВН.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Поле чудес.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Своя игра.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Игра - путешествие.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Игра -соревнование.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Интерактивная викторина.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Что? Где? Когда?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Интерактивный кроссворд</w:t>
      </w:r>
    </w:p>
    <w:p w:rsid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•</w:t>
      </w:r>
      <w:r w:rsidRPr="00E9139F">
        <w:rPr>
          <w:rFonts w:ascii="Times New Roman" w:hAnsi="Times New Roman" w:cs="Times New Roman"/>
          <w:sz w:val="28"/>
          <w:szCs w:val="28"/>
        </w:rPr>
        <w:tab/>
        <w:t>Интерактивный тест</w:t>
      </w:r>
    </w:p>
    <w:p w:rsidR="00DB04C6" w:rsidRPr="00E9139F" w:rsidRDefault="00DB04C6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9139F" w:rsidRPr="002964AE" w:rsidRDefault="00E9139F" w:rsidP="00E913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93199A" w:rsidRPr="002964AE">
        <w:rPr>
          <w:rFonts w:ascii="Times New Roman" w:hAnsi="Times New Roman" w:cs="Times New Roman"/>
          <w:b/>
          <w:sz w:val="40"/>
          <w:szCs w:val="40"/>
          <w:u w:val="single"/>
        </w:rPr>
        <w:t>Слайд 14</w:t>
      </w:r>
    </w:p>
    <w:p w:rsidR="00E9139F" w:rsidRPr="00E9139F" w:rsidRDefault="00E9139F" w:rsidP="00DB04C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 xml:space="preserve">Барьером к применению может стать системность интерактивного обучения. Хороших результатов не будет, если проводить </w:t>
      </w:r>
      <w:proofErr w:type="spellStart"/>
      <w:r w:rsidRPr="00E9139F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E9139F">
        <w:rPr>
          <w:rFonts w:ascii="Times New Roman" w:hAnsi="Times New Roman" w:cs="Times New Roman"/>
          <w:sz w:val="28"/>
          <w:szCs w:val="28"/>
        </w:rPr>
        <w:t xml:space="preserve"> от случая к случаю. А постоянство требует максимальных усилий от педагога. </w:t>
      </w:r>
    </w:p>
    <w:p w:rsidR="00E9139F" w:rsidRPr="00E9139F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И все же, интерактивное обучение – несомненно, интересное, творческое направление нашей педагогики. Интерактивные формы и приемы можно использовать   как на любом этапе занятия, так и для  проведения массовых мероприятий.</w:t>
      </w:r>
    </w:p>
    <w:p w:rsidR="00E9139F" w:rsidRPr="00E9139F" w:rsidRDefault="00E9139F" w:rsidP="0093199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Интерактивные игры позволяют проверить уровень полученных знаний,  стимулировать самостоятельное изучение материала. Регулярное успешное проведение игр даёт не только множество дополнительных знаний но и учит самостоятельно их добывать. Учить детей без развития невозможно. В результате работы с детьми формируется достаточно прочная база для дальнейшего экологического воспитания и образования ребенка.</w:t>
      </w:r>
    </w:p>
    <w:p w:rsidR="0093199A" w:rsidRDefault="00E9139F" w:rsidP="00E913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У детей формируется достаточно устойчивый интерес к познанию природы и потребность в общении с ней, а также развивается потребно</w:t>
      </w:r>
      <w:r w:rsidR="0093199A">
        <w:rPr>
          <w:rFonts w:ascii="Times New Roman" w:hAnsi="Times New Roman" w:cs="Times New Roman"/>
          <w:sz w:val="28"/>
          <w:szCs w:val="28"/>
        </w:rPr>
        <w:t>сть в творческом самовыражении,</w:t>
      </w:r>
      <w:r w:rsidR="0093199A" w:rsidRPr="0093199A">
        <w:rPr>
          <w:rFonts w:ascii="Times New Roman" w:hAnsi="Times New Roman" w:cs="Times New Roman"/>
          <w:sz w:val="28"/>
          <w:szCs w:val="28"/>
        </w:rPr>
        <w:t xml:space="preserve"> </w:t>
      </w:r>
      <w:r w:rsidR="0093199A">
        <w:rPr>
          <w:rFonts w:ascii="Times New Roman" w:hAnsi="Times New Roman" w:cs="Times New Roman"/>
          <w:sz w:val="28"/>
          <w:szCs w:val="28"/>
        </w:rPr>
        <w:t>р</w:t>
      </w:r>
      <w:r w:rsidR="0093199A" w:rsidRPr="00E9139F">
        <w:rPr>
          <w:rFonts w:ascii="Times New Roman" w:hAnsi="Times New Roman" w:cs="Times New Roman"/>
          <w:sz w:val="28"/>
          <w:szCs w:val="28"/>
        </w:rPr>
        <w:t xml:space="preserve">азвитие и поддержание у ребёнка эмоционального интереса к </w:t>
      </w:r>
      <w:proofErr w:type="spellStart"/>
      <w:r w:rsidR="0093199A" w:rsidRPr="00E9139F">
        <w:rPr>
          <w:rFonts w:ascii="Times New Roman" w:hAnsi="Times New Roman" w:cs="Times New Roman"/>
          <w:sz w:val="28"/>
          <w:szCs w:val="28"/>
        </w:rPr>
        <w:t>природе</w:t>
      </w:r>
      <w:r w:rsidR="0093199A">
        <w:rPr>
          <w:rFonts w:ascii="Times New Roman" w:hAnsi="Times New Roman" w:cs="Times New Roman"/>
          <w:sz w:val="40"/>
          <w:szCs w:val="40"/>
        </w:rPr>
        <w:t>.</w:t>
      </w:r>
      <w:r w:rsidR="0093199A" w:rsidRPr="00DB04C6">
        <w:rPr>
          <w:rFonts w:ascii="Times New Roman" w:hAnsi="Times New Roman" w:cs="Times New Roman"/>
          <w:sz w:val="40"/>
          <w:szCs w:val="40"/>
        </w:rPr>
        <w:t>Слайд</w:t>
      </w:r>
      <w:proofErr w:type="spellEnd"/>
      <w:r w:rsidR="0093199A" w:rsidRPr="00DB04C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3199A">
        <w:rPr>
          <w:rFonts w:ascii="Times New Roman" w:hAnsi="Times New Roman" w:cs="Times New Roman"/>
          <w:b/>
          <w:sz w:val="40"/>
          <w:szCs w:val="40"/>
        </w:rPr>
        <w:t>15</w:t>
      </w:r>
    </w:p>
    <w:p w:rsidR="00AD2401" w:rsidRDefault="00E9139F" w:rsidP="0093199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139F">
        <w:rPr>
          <w:rFonts w:ascii="Times New Roman" w:hAnsi="Times New Roman" w:cs="Times New Roman"/>
          <w:sz w:val="28"/>
          <w:szCs w:val="28"/>
        </w:rPr>
        <w:t>Необходимо наиболее полно воздействовать эмоционально - чувственную сферу ребёнка через использование на занятиях музыкальных сопровождений, художественных произведений о природе, мультфильмов. На этом этапе происходит формирование дружного детского коллектива, что совершено необходимо для успешных занятий.</w:t>
      </w:r>
    </w:p>
    <w:p w:rsidR="00815914" w:rsidRDefault="00815914" w:rsidP="0093199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815914" w:rsidRDefault="00815914" w:rsidP="0093199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интерактивной игры состоит в том, что, дети решают умственные задачи, предложенные им в игровой занимательной форме, преодолевая определенные трудности находят решения. Воспринимают умственную задачу как практическую, игровую, что повышает их умственную активность.</w:t>
      </w:r>
    </w:p>
    <w:p w:rsidR="00815914" w:rsidRDefault="00815914" w:rsidP="0093199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игра должна содержать упражнения, задачи полезные для умственного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воспитания</w:t>
      </w:r>
    </w:p>
    <w:p w:rsidR="00815914" w:rsidRDefault="00815914" w:rsidP="0093199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использования интерактивных игр:</w:t>
      </w:r>
    </w:p>
    <w:p w:rsidR="00815914" w:rsidRDefault="0073264F" w:rsidP="0073264F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64F">
        <w:rPr>
          <w:rFonts w:ascii="Times New Roman" w:hAnsi="Times New Roman" w:cs="Times New Roman"/>
          <w:sz w:val="28"/>
          <w:szCs w:val="28"/>
        </w:rPr>
        <w:t>л</w:t>
      </w:r>
      <w:r w:rsidR="00815914" w:rsidRPr="0073264F">
        <w:rPr>
          <w:rFonts w:ascii="Times New Roman" w:hAnsi="Times New Roman" w:cs="Times New Roman"/>
          <w:sz w:val="28"/>
          <w:szCs w:val="28"/>
        </w:rPr>
        <w:t>ичностно</w:t>
      </w:r>
      <w:proofErr w:type="gramEnd"/>
      <w:r w:rsidR="00815914" w:rsidRPr="0073264F">
        <w:rPr>
          <w:rFonts w:ascii="Times New Roman" w:hAnsi="Times New Roman" w:cs="Times New Roman"/>
          <w:sz w:val="28"/>
          <w:szCs w:val="28"/>
        </w:rPr>
        <w:t xml:space="preserve"> – ориентированное обучение</w:t>
      </w:r>
    </w:p>
    <w:p w:rsidR="00815914" w:rsidRDefault="0073264F" w:rsidP="0073264F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64F">
        <w:rPr>
          <w:rFonts w:ascii="Times New Roman" w:hAnsi="Times New Roman" w:cs="Times New Roman"/>
          <w:sz w:val="28"/>
          <w:szCs w:val="28"/>
        </w:rPr>
        <w:t>р</w:t>
      </w:r>
      <w:r w:rsidR="00815914" w:rsidRPr="0073264F">
        <w:rPr>
          <w:rFonts w:ascii="Times New Roman" w:hAnsi="Times New Roman" w:cs="Times New Roman"/>
          <w:sz w:val="28"/>
          <w:szCs w:val="28"/>
        </w:rPr>
        <w:t>еализация</w:t>
      </w:r>
      <w:proofErr w:type="gramEnd"/>
      <w:r w:rsidR="00815914" w:rsidRPr="0073264F">
        <w:rPr>
          <w:rFonts w:ascii="Times New Roman" w:hAnsi="Times New Roman" w:cs="Times New Roman"/>
          <w:sz w:val="28"/>
          <w:szCs w:val="28"/>
        </w:rPr>
        <w:t xml:space="preserve"> принципа наглядности</w:t>
      </w:r>
    </w:p>
    <w:p w:rsidR="00815914" w:rsidRDefault="0073264F" w:rsidP="0073264F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64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15914" w:rsidRPr="0073264F">
        <w:rPr>
          <w:rFonts w:ascii="Times New Roman" w:hAnsi="Times New Roman" w:cs="Times New Roman"/>
          <w:sz w:val="28"/>
          <w:szCs w:val="28"/>
        </w:rPr>
        <w:t>трабатываются</w:t>
      </w:r>
      <w:proofErr w:type="gramEnd"/>
      <w:r w:rsidR="00815914" w:rsidRPr="0073264F">
        <w:rPr>
          <w:rFonts w:ascii="Times New Roman" w:hAnsi="Times New Roman" w:cs="Times New Roman"/>
          <w:sz w:val="28"/>
          <w:szCs w:val="28"/>
        </w:rPr>
        <w:t xml:space="preserve"> практические навыки всех видов деятельности</w:t>
      </w:r>
    </w:p>
    <w:p w:rsidR="00815914" w:rsidRPr="0073264F" w:rsidRDefault="0073264F" w:rsidP="0073264F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64F">
        <w:rPr>
          <w:rFonts w:ascii="Times New Roman" w:hAnsi="Times New Roman" w:cs="Times New Roman"/>
          <w:sz w:val="28"/>
          <w:szCs w:val="28"/>
        </w:rPr>
        <w:t>и</w:t>
      </w:r>
      <w:r w:rsidR="00815914" w:rsidRPr="0073264F">
        <w:rPr>
          <w:rFonts w:ascii="Times New Roman" w:hAnsi="Times New Roman" w:cs="Times New Roman"/>
          <w:sz w:val="28"/>
          <w:szCs w:val="28"/>
        </w:rPr>
        <w:t>спользование</w:t>
      </w:r>
      <w:proofErr w:type="gramEnd"/>
      <w:r w:rsidR="00815914" w:rsidRPr="0073264F">
        <w:rPr>
          <w:rFonts w:ascii="Times New Roman" w:hAnsi="Times New Roman" w:cs="Times New Roman"/>
          <w:sz w:val="28"/>
          <w:szCs w:val="28"/>
        </w:rPr>
        <w:t xml:space="preserve"> интерактивных игр повышает эффективность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15914" w:rsidRPr="0073264F" w:rsidSect="007326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91DE0"/>
    <w:multiLevelType w:val="hybridMultilevel"/>
    <w:tmpl w:val="52A86B7A"/>
    <w:lvl w:ilvl="0" w:tplc="5D16838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9F"/>
    <w:rsid w:val="00047856"/>
    <w:rsid w:val="00161E0A"/>
    <w:rsid w:val="001A180D"/>
    <w:rsid w:val="002964AE"/>
    <w:rsid w:val="00395CC6"/>
    <w:rsid w:val="00447148"/>
    <w:rsid w:val="006B7546"/>
    <w:rsid w:val="0073264F"/>
    <w:rsid w:val="00815914"/>
    <w:rsid w:val="009135AC"/>
    <w:rsid w:val="0093199A"/>
    <w:rsid w:val="00AD2401"/>
    <w:rsid w:val="00D13F39"/>
    <w:rsid w:val="00DB04C6"/>
    <w:rsid w:val="00E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7F0D-3695-4EA0-8F23-82F73EA2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4</cp:revision>
  <cp:lastPrinted>2013-10-27T22:56:00Z</cp:lastPrinted>
  <dcterms:created xsi:type="dcterms:W3CDTF">2013-10-29T05:33:00Z</dcterms:created>
  <dcterms:modified xsi:type="dcterms:W3CDTF">2013-11-12T22:49:00Z</dcterms:modified>
</cp:coreProperties>
</file>