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D3" w:rsidRPr="004556F4" w:rsidRDefault="009548D3" w:rsidP="004556F4">
      <w:pPr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aps/>
          <w:color w:val="2F2D2D"/>
          <w:sz w:val="36"/>
          <w:szCs w:val="36"/>
          <w:lang w:eastAsia="ru-RU"/>
        </w:rPr>
      </w:pPr>
      <w:r w:rsidRPr="004556F4">
        <w:rPr>
          <w:rFonts w:ascii="Times New Roman" w:eastAsia="Times New Roman" w:hAnsi="Times New Roman" w:cs="Times New Roman"/>
          <w:b/>
          <w:bCs/>
          <w:i/>
          <w:caps/>
          <w:color w:val="2F2D2D"/>
          <w:sz w:val="36"/>
          <w:szCs w:val="36"/>
          <w:lang w:eastAsia="ru-RU"/>
        </w:rPr>
        <w:t>БАЛУЕМСЯ И РИСУЕМ.</w:t>
      </w:r>
    </w:p>
    <w:p w:rsidR="009548D3" w:rsidRPr="004556F4" w:rsidRDefault="004556F4" w:rsidP="004556F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F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3008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66040</wp:posOffset>
            </wp:positionV>
            <wp:extent cx="2301875" cy="1343025"/>
            <wp:effectExtent l="0" t="0" r="0" b="0"/>
            <wp:wrapSquare wrapText="bothSides"/>
            <wp:docPr id="3" name="Рисунок 3" descr="kliyksa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liyksa-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8D3" w:rsidRPr="004556F4" w:rsidRDefault="009548D3" w:rsidP="0049374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займемся баловством с детьми. Будем рисовать портрет всей семьи. Акварельная краска — не надо ее бояться. Смело беремся за рисование и дуем, дуем, дуем до одурения.</w:t>
      </w:r>
      <w:r w:rsidR="0045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научить ребенка рисовать?</w:t>
      </w:r>
      <w:r w:rsidRPr="0045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5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рисования</w:t>
      </w:r>
      <w:r w:rsidRPr="0045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5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</w:t>
      </w:r>
      <w:r w:rsidRPr="0045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должен быть в первую очередь интересным и увлекательным. Почему бы нам не повеселиться пол часа? На этом уроке рисования, даже язык не поворачивается так назвать его, </w:t>
      </w:r>
      <w:r w:rsidRPr="00455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научимся рисовать акварельной краской</w:t>
      </w:r>
      <w:r w:rsidRPr="0045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Почувствуем структуру акварели. Увидим свойства краски. И понаблюдаем за процессом создания веселых рисунков.</w:t>
      </w:r>
    </w:p>
    <w:p w:rsidR="004556F4" w:rsidRDefault="009548D3" w:rsidP="0049374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веселья нам понадобится:</w:t>
      </w:r>
      <w:r w:rsidRPr="0045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Лист бумаги. Советую взять гладкую бумагу, т.к. специальная бумага для акварели не подойдет для нашей техники рисования.</w:t>
      </w:r>
      <w:r w:rsidRPr="0045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Краски акварельные. </w:t>
      </w:r>
    </w:p>
    <w:p w:rsidR="009548D3" w:rsidRPr="004556F4" w:rsidRDefault="009548D3" w:rsidP="004937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Фломастеры</w:t>
      </w:r>
      <w:r w:rsidR="0045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5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Коктейльные трубочки — это главный элемент нашего урока по рисованию акварелью.</w:t>
      </w:r>
      <w:r w:rsidRPr="0045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Кисточка</w:t>
      </w:r>
    </w:p>
    <w:p w:rsidR="009548D3" w:rsidRPr="004556F4" w:rsidRDefault="009548D3" w:rsidP="0049374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знать о акварельной краске? Акварель любит воду. Это воздушная краска. Каждый слой должен просвечиваться.</w:t>
      </w:r>
      <w:r w:rsidRPr="0045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Давайте рисовать вместе с детьми. Нарисуем семейный портрет — маму, папу и ребенка. На бумаге расположим три лица, нарисуем фломастером глаза, нос и рот, затем нарисуем овал голов. Располагайте портреты </w:t>
      </w:r>
      <w:r w:rsidR="004556F4" w:rsidRPr="0045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чтобы</w:t>
      </w:r>
      <w:r w:rsidRPr="0045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осталось пространство сверху, для прорисовки волос.</w:t>
      </w:r>
    </w:p>
    <w:p w:rsidR="009548D3" w:rsidRPr="004556F4" w:rsidRDefault="009548D3" w:rsidP="0049374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рисовать волосы акварельной краской. Сильно разбавляем водой краску, и добавляем на лист бумаги большие цветные лужицы. Затем с помощью трубочки для коктейля начинаем дуть на эти лужи. Краска с водой растекается по бумаге в виде обаятельных клякс.</w:t>
      </w:r>
    </w:p>
    <w:p w:rsidR="009548D3" w:rsidRPr="004556F4" w:rsidRDefault="009548D3" w:rsidP="0049374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какие забавные и веселые рисунки нарисовали дети сами. Используйте разные цвета красок, тогда волосы получаться с оттенком и на бумаге мы увидим красивый эффект перехода одного цвета в другой.</w:t>
      </w:r>
    </w:p>
    <w:p w:rsidR="009548D3" w:rsidRPr="004556F4" w:rsidRDefault="00650116" w:rsidP="004556F4">
      <w:pPr>
        <w:shd w:val="clear" w:color="auto" w:fill="F3F3F3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F4">
        <w:rPr>
          <w:rFonts w:ascii="Times New Roman" w:eastAsia="Times New Roman" w:hAnsi="Times New Roman" w:cs="Times New Roman"/>
          <w:noProof/>
          <w:color w:val="BB0430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margin">
              <wp:posOffset>3482340</wp:posOffset>
            </wp:positionH>
            <wp:positionV relativeFrom="margin">
              <wp:posOffset>7208520</wp:posOffset>
            </wp:positionV>
            <wp:extent cx="1808480" cy="1261745"/>
            <wp:effectExtent l="0" t="0" r="0" b="0"/>
            <wp:wrapSquare wrapText="bothSides"/>
            <wp:docPr id="4" name="Рисунок 4" descr="http://artjust.eu/wp-content/uploads/2012/09/kliyksa-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rtjust.eu/wp-content/uploads/2012/09/kliyksa-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26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8D3" w:rsidRPr="004556F4" w:rsidRDefault="009548D3" w:rsidP="004556F4">
      <w:pPr>
        <w:shd w:val="clear" w:color="auto" w:fill="F3F3F3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Рыжую шевелюру получаем из желтой и красной краски.</w:t>
      </w:r>
    </w:p>
    <w:p w:rsidR="009548D3" w:rsidRPr="004556F4" w:rsidRDefault="009548D3" w:rsidP="004556F4">
      <w:pPr>
        <w:shd w:val="clear" w:color="auto" w:fill="F3F3F3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F4">
        <w:rPr>
          <w:rFonts w:ascii="Times New Roman" w:eastAsia="Times New Roman" w:hAnsi="Times New Roman" w:cs="Times New Roman"/>
          <w:noProof/>
          <w:color w:val="BB0430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787400</wp:posOffset>
            </wp:positionH>
            <wp:positionV relativeFrom="paragraph">
              <wp:posOffset>86360</wp:posOffset>
            </wp:positionV>
            <wp:extent cx="1781175" cy="1243261"/>
            <wp:effectExtent l="0" t="0" r="0" b="0"/>
            <wp:wrapSquare wrapText="bothSides"/>
            <wp:docPr id="5" name="Рисунок 5" descr="http://artjust.eu/wp-content/uploads/2012/09/kliyksa-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rtjust.eu/wp-content/uploads/2012/09/kliyksa-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43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8D3" w:rsidRPr="004556F4" w:rsidRDefault="009548D3" w:rsidP="004556F4">
      <w:pPr>
        <w:shd w:val="clear" w:color="auto" w:fill="F3F3F3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менять направление выдувания волос.</w:t>
      </w:r>
    </w:p>
    <w:p w:rsidR="009548D3" w:rsidRPr="004556F4" w:rsidRDefault="009548D3" w:rsidP="004556F4">
      <w:pPr>
        <w:shd w:val="clear" w:color="auto" w:fill="F3F3F3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F4">
        <w:rPr>
          <w:rFonts w:ascii="Times New Roman" w:eastAsia="Times New Roman" w:hAnsi="Times New Roman" w:cs="Times New Roman"/>
          <w:noProof/>
          <w:color w:val="BB0430"/>
          <w:sz w:val="28"/>
          <w:szCs w:val="28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56704" behindDoc="0" locked="0" layoutInCell="1" allowOverlap="1">
            <wp:simplePos x="1533525" y="723900"/>
            <wp:positionH relativeFrom="margin">
              <wp:align>left</wp:align>
            </wp:positionH>
            <wp:positionV relativeFrom="margin">
              <wp:align>top</wp:align>
            </wp:positionV>
            <wp:extent cx="2155190" cy="1504322"/>
            <wp:effectExtent l="0" t="0" r="0" b="0"/>
            <wp:wrapSquare wrapText="bothSides"/>
            <wp:docPr id="6" name="Рисунок 6" descr="http://artjust.eu/wp-content/uploads/2012/09/kliyksa-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rtjust.eu/wp-content/uploads/2012/09/kliyksa-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504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8D3" w:rsidRPr="004556F4" w:rsidRDefault="009548D3" w:rsidP="004556F4">
      <w:pPr>
        <w:shd w:val="clear" w:color="auto" w:fill="F3F3F3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у нас лысый.</w:t>
      </w:r>
    </w:p>
    <w:p w:rsidR="009548D3" w:rsidRPr="004556F4" w:rsidRDefault="00361484" w:rsidP="004556F4">
      <w:pPr>
        <w:shd w:val="clear" w:color="auto" w:fill="F3F3F3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F4">
        <w:rPr>
          <w:rFonts w:ascii="Times New Roman" w:eastAsia="Times New Roman" w:hAnsi="Times New Roman" w:cs="Times New Roman"/>
          <w:noProof/>
          <w:color w:val="BB0430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margin">
              <wp:posOffset>2866390</wp:posOffset>
            </wp:positionH>
            <wp:positionV relativeFrom="margin">
              <wp:posOffset>651510</wp:posOffset>
            </wp:positionV>
            <wp:extent cx="2155825" cy="1504950"/>
            <wp:effectExtent l="0" t="0" r="0" b="0"/>
            <wp:wrapSquare wrapText="bothSides"/>
            <wp:docPr id="7" name="Рисунок 7" descr="http://artjust.eu/wp-content/uploads/2012/09/kliyksa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rtjust.eu/wp-content/uploads/2012/09/kliyksa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1484" w:rsidRDefault="009548D3" w:rsidP="004556F4">
      <w:pPr>
        <w:shd w:val="clear" w:color="auto" w:fill="F3F3F3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с оригинальной челкой. </w:t>
      </w:r>
    </w:p>
    <w:p w:rsidR="00361484" w:rsidRDefault="00361484" w:rsidP="004556F4">
      <w:pPr>
        <w:shd w:val="clear" w:color="auto" w:fill="F3F3F3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F4">
        <w:rPr>
          <w:rFonts w:ascii="Times New Roman" w:eastAsia="Times New Roman" w:hAnsi="Times New Roman" w:cs="Times New Roman"/>
          <w:noProof/>
          <w:color w:val="BB0430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margin">
              <wp:posOffset>-137160</wp:posOffset>
            </wp:positionH>
            <wp:positionV relativeFrom="margin">
              <wp:posOffset>1995805</wp:posOffset>
            </wp:positionV>
            <wp:extent cx="2181225" cy="1522095"/>
            <wp:effectExtent l="0" t="0" r="0" b="0"/>
            <wp:wrapSquare wrapText="bothSides"/>
            <wp:docPr id="8" name="Рисунок 8" descr="http://artjust.eu/wp-content/uploads/2012/09/kliyksa-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rtjust.eu/wp-content/uploads/2012/09/kliyksa-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2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361484" w:rsidRDefault="00361484" w:rsidP="004556F4">
      <w:pPr>
        <w:shd w:val="clear" w:color="auto" w:fill="F3F3F3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8D3" w:rsidRPr="004556F4" w:rsidRDefault="009548D3" w:rsidP="004556F4">
      <w:pPr>
        <w:shd w:val="clear" w:color="auto" w:fill="F3F3F3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зелеными волосами — это бабушка, кому не ясно.</w:t>
      </w:r>
    </w:p>
    <w:p w:rsidR="004556F4" w:rsidRDefault="009548D3" w:rsidP="004556F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Замечательные волосы в виде клякс! </w:t>
      </w:r>
    </w:p>
    <w:p w:rsidR="00361484" w:rsidRDefault="00361484" w:rsidP="004556F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61484" w:rsidRDefault="00361484" w:rsidP="004556F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484" w:rsidRDefault="00361484" w:rsidP="004556F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484" w:rsidRDefault="00361484" w:rsidP="004556F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484" w:rsidRDefault="00361484" w:rsidP="004556F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8D3" w:rsidRPr="004556F4" w:rsidRDefault="009548D3" w:rsidP="004556F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дети научаться чувствовать структуру акварельной краски, запомнят ее свойство растекаться по </w:t>
      </w:r>
      <w:r w:rsidR="004556F4" w:rsidRPr="0045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бумаге</w:t>
      </w:r>
      <w:r w:rsidRPr="0045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556F4" w:rsidRPr="0045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увидят,</w:t>
      </w:r>
      <w:r w:rsidRPr="0045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быстро акварель сохнет и что происходит с цветами, когда их смешиваешь.</w:t>
      </w:r>
    </w:p>
    <w:p w:rsidR="009548D3" w:rsidRPr="004556F4" w:rsidRDefault="009548D3" w:rsidP="004556F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этой веселой техникой рисования можно нарисовать</w:t>
      </w:r>
      <w:r w:rsidR="0045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красивые и оригинальные рисунки</w:t>
      </w:r>
      <w:r w:rsidRPr="0045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1A6E" w:rsidRPr="00650116" w:rsidRDefault="009548D3" w:rsidP="004556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56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556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hyperlink r:id="rId15" w:anchor="ixzz2Ly0LaaYc" w:history="1">
        <w:r w:rsidRPr="004556F4">
          <w:rPr>
            <w:rFonts w:ascii="Times New Roman" w:eastAsia="Times New Roman" w:hAnsi="Times New Roman" w:cs="Times New Roman"/>
            <w:color w:val="003399"/>
            <w:sz w:val="28"/>
            <w:szCs w:val="28"/>
            <w:lang w:val="en-US" w:eastAsia="ru-RU"/>
          </w:rPr>
          <w:t>http</w:t>
        </w:r>
        <w:r w:rsidRPr="00650116">
          <w:rPr>
            <w:rFonts w:ascii="Times New Roman" w:eastAsia="Times New Roman" w:hAnsi="Times New Roman" w:cs="Times New Roman"/>
            <w:color w:val="003399"/>
            <w:sz w:val="28"/>
            <w:szCs w:val="28"/>
            <w:lang w:eastAsia="ru-RU"/>
          </w:rPr>
          <w:t>://</w:t>
        </w:r>
        <w:proofErr w:type="spellStart"/>
        <w:r w:rsidRPr="004556F4">
          <w:rPr>
            <w:rFonts w:ascii="Times New Roman" w:eastAsia="Times New Roman" w:hAnsi="Times New Roman" w:cs="Times New Roman"/>
            <w:color w:val="003399"/>
            <w:sz w:val="28"/>
            <w:szCs w:val="28"/>
            <w:lang w:val="en-US" w:eastAsia="ru-RU"/>
          </w:rPr>
          <w:t>artjust</w:t>
        </w:r>
        <w:proofErr w:type="spellEnd"/>
        <w:r w:rsidRPr="00650116">
          <w:rPr>
            <w:rFonts w:ascii="Times New Roman" w:eastAsia="Times New Roman" w:hAnsi="Times New Roman" w:cs="Times New Roman"/>
            <w:color w:val="003399"/>
            <w:sz w:val="28"/>
            <w:szCs w:val="28"/>
            <w:lang w:eastAsia="ru-RU"/>
          </w:rPr>
          <w:t>.</w:t>
        </w:r>
        <w:proofErr w:type="spellStart"/>
        <w:r w:rsidRPr="004556F4">
          <w:rPr>
            <w:rFonts w:ascii="Times New Roman" w:eastAsia="Times New Roman" w:hAnsi="Times New Roman" w:cs="Times New Roman"/>
            <w:color w:val="003399"/>
            <w:sz w:val="28"/>
            <w:szCs w:val="28"/>
            <w:lang w:val="en-US" w:eastAsia="ru-RU"/>
          </w:rPr>
          <w:t>eu</w:t>
        </w:r>
        <w:proofErr w:type="spellEnd"/>
        <w:r w:rsidRPr="00650116">
          <w:rPr>
            <w:rFonts w:ascii="Times New Roman" w:eastAsia="Times New Roman" w:hAnsi="Times New Roman" w:cs="Times New Roman"/>
            <w:color w:val="003399"/>
            <w:sz w:val="28"/>
            <w:szCs w:val="28"/>
            <w:lang w:eastAsia="ru-RU"/>
          </w:rPr>
          <w:t>/</w:t>
        </w:r>
        <w:proofErr w:type="spellStart"/>
        <w:r w:rsidRPr="004556F4">
          <w:rPr>
            <w:rFonts w:ascii="Times New Roman" w:eastAsia="Times New Roman" w:hAnsi="Times New Roman" w:cs="Times New Roman"/>
            <w:color w:val="003399"/>
            <w:sz w:val="28"/>
            <w:szCs w:val="28"/>
            <w:lang w:val="en-US" w:eastAsia="ru-RU"/>
          </w:rPr>
          <w:t>baluemsya</w:t>
        </w:r>
        <w:proofErr w:type="spellEnd"/>
        <w:r w:rsidRPr="00650116">
          <w:rPr>
            <w:rFonts w:ascii="Times New Roman" w:eastAsia="Times New Roman" w:hAnsi="Times New Roman" w:cs="Times New Roman"/>
            <w:color w:val="003399"/>
            <w:sz w:val="28"/>
            <w:szCs w:val="28"/>
            <w:lang w:eastAsia="ru-RU"/>
          </w:rPr>
          <w:t>-</w:t>
        </w:r>
        <w:proofErr w:type="spellStart"/>
        <w:r w:rsidRPr="004556F4">
          <w:rPr>
            <w:rFonts w:ascii="Times New Roman" w:eastAsia="Times New Roman" w:hAnsi="Times New Roman" w:cs="Times New Roman"/>
            <w:color w:val="003399"/>
            <w:sz w:val="28"/>
            <w:szCs w:val="28"/>
            <w:lang w:val="en-US" w:eastAsia="ru-RU"/>
          </w:rPr>
          <w:t>i</w:t>
        </w:r>
        <w:proofErr w:type="spellEnd"/>
        <w:r w:rsidRPr="00650116">
          <w:rPr>
            <w:rFonts w:ascii="Times New Roman" w:eastAsia="Times New Roman" w:hAnsi="Times New Roman" w:cs="Times New Roman"/>
            <w:color w:val="003399"/>
            <w:sz w:val="28"/>
            <w:szCs w:val="28"/>
            <w:lang w:eastAsia="ru-RU"/>
          </w:rPr>
          <w:t>-</w:t>
        </w:r>
        <w:proofErr w:type="spellStart"/>
        <w:r w:rsidRPr="004556F4">
          <w:rPr>
            <w:rFonts w:ascii="Times New Roman" w:eastAsia="Times New Roman" w:hAnsi="Times New Roman" w:cs="Times New Roman"/>
            <w:color w:val="003399"/>
            <w:sz w:val="28"/>
            <w:szCs w:val="28"/>
            <w:lang w:val="en-US" w:eastAsia="ru-RU"/>
          </w:rPr>
          <w:t>risuem</w:t>
        </w:r>
        <w:proofErr w:type="spellEnd"/>
        <w:r w:rsidRPr="00650116">
          <w:rPr>
            <w:rFonts w:ascii="Times New Roman" w:eastAsia="Times New Roman" w:hAnsi="Times New Roman" w:cs="Times New Roman"/>
            <w:color w:val="003399"/>
            <w:sz w:val="28"/>
            <w:szCs w:val="28"/>
            <w:lang w:eastAsia="ru-RU"/>
          </w:rPr>
          <w:t>/#</w:t>
        </w:r>
        <w:proofErr w:type="spellStart"/>
        <w:r w:rsidRPr="004556F4">
          <w:rPr>
            <w:rFonts w:ascii="Times New Roman" w:eastAsia="Times New Roman" w:hAnsi="Times New Roman" w:cs="Times New Roman"/>
            <w:color w:val="003399"/>
            <w:sz w:val="28"/>
            <w:szCs w:val="28"/>
            <w:lang w:val="en-US" w:eastAsia="ru-RU"/>
          </w:rPr>
          <w:t>ixzz</w:t>
        </w:r>
        <w:proofErr w:type="spellEnd"/>
        <w:r w:rsidRPr="00650116">
          <w:rPr>
            <w:rFonts w:ascii="Times New Roman" w:eastAsia="Times New Roman" w:hAnsi="Times New Roman" w:cs="Times New Roman"/>
            <w:color w:val="003399"/>
            <w:sz w:val="28"/>
            <w:szCs w:val="28"/>
            <w:lang w:eastAsia="ru-RU"/>
          </w:rPr>
          <w:t>2</w:t>
        </w:r>
        <w:r w:rsidRPr="004556F4">
          <w:rPr>
            <w:rFonts w:ascii="Times New Roman" w:eastAsia="Times New Roman" w:hAnsi="Times New Roman" w:cs="Times New Roman"/>
            <w:color w:val="003399"/>
            <w:sz w:val="28"/>
            <w:szCs w:val="28"/>
            <w:lang w:val="en-US" w:eastAsia="ru-RU"/>
          </w:rPr>
          <w:t>Ly</w:t>
        </w:r>
        <w:r w:rsidRPr="00650116">
          <w:rPr>
            <w:rFonts w:ascii="Times New Roman" w:eastAsia="Times New Roman" w:hAnsi="Times New Roman" w:cs="Times New Roman"/>
            <w:color w:val="003399"/>
            <w:sz w:val="28"/>
            <w:szCs w:val="28"/>
            <w:lang w:eastAsia="ru-RU"/>
          </w:rPr>
          <w:t>0</w:t>
        </w:r>
        <w:proofErr w:type="spellStart"/>
        <w:r w:rsidRPr="004556F4">
          <w:rPr>
            <w:rFonts w:ascii="Times New Roman" w:eastAsia="Times New Roman" w:hAnsi="Times New Roman" w:cs="Times New Roman"/>
            <w:color w:val="003399"/>
            <w:sz w:val="28"/>
            <w:szCs w:val="28"/>
            <w:lang w:val="en-US" w:eastAsia="ru-RU"/>
          </w:rPr>
          <w:t>LaaYc</w:t>
        </w:r>
        <w:proofErr w:type="spellEnd"/>
      </w:hyperlink>
    </w:p>
    <w:sectPr w:rsidR="00A51A6E" w:rsidRPr="00650116" w:rsidSect="00F071F2">
      <w:pgSz w:w="11906" w:h="16838"/>
      <w:pgMar w:top="1134" w:right="850" w:bottom="1134" w:left="1701" w:header="708" w:footer="708" w:gutter="0"/>
      <w:pgBorders w:offsetFrom="page">
        <w:top w:val="pushPinNote1" w:sz="25" w:space="24" w:color="auto"/>
        <w:left w:val="pushPinNote1" w:sz="25" w:space="24" w:color="auto"/>
        <w:bottom w:val="pushPinNote1" w:sz="25" w:space="24" w:color="auto"/>
        <w:right w:val="pushPinNote1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48D3"/>
    <w:rsid w:val="00265706"/>
    <w:rsid w:val="00361484"/>
    <w:rsid w:val="004556F4"/>
    <w:rsid w:val="0049374A"/>
    <w:rsid w:val="00650116"/>
    <w:rsid w:val="009548D3"/>
    <w:rsid w:val="00A51A6E"/>
    <w:rsid w:val="00BD435E"/>
    <w:rsid w:val="00F0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6E"/>
  </w:style>
  <w:style w:type="paragraph" w:styleId="2">
    <w:name w:val="heading 2"/>
    <w:basedOn w:val="a"/>
    <w:link w:val="20"/>
    <w:uiPriority w:val="9"/>
    <w:qFormat/>
    <w:rsid w:val="009548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4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548D3"/>
  </w:style>
  <w:style w:type="paragraph" w:styleId="a3">
    <w:name w:val="Normal (Web)"/>
    <w:basedOn w:val="a"/>
    <w:uiPriority w:val="99"/>
    <w:semiHidden/>
    <w:unhideWhenUsed/>
    <w:rsid w:val="0095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48D3"/>
    <w:rPr>
      <w:b/>
      <w:bCs/>
    </w:rPr>
  </w:style>
  <w:style w:type="character" w:styleId="a5">
    <w:name w:val="Hyperlink"/>
    <w:basedOn w:val="a0"/>
    <w:uiPriority w:val="99"/>
    <w:semiHidden/>
    <w:unhideWhenUsed/>
    <w:rsid w:val="009548D3"/>
    <w:rPr>
      <w:color w:val="0000FF"/>
      <w:u w:val="single"/>
    </w:rPr>
  </w:style>
  <w:style w:type="paragraph" w:customStyle="1" w:styleId="wp-caption-text">
    <w:name w:val="wp-caption-text"/>
    <w:basedOn w:val="a"/>
    <w:rsid w:val="0095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008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378701635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487287439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255940764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890989221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artjust.eu/wp-content/uploads/2012/09/kliyksa-3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rtjust.eu/wp-content/uploads/2012/09/kliyksa-2.jpg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artjust.eu/wp-content/uploads/2012/09/kliyksa.jpg" TargetMode="External"/><Relationship Id="rId5" Type="http://schemas.openxmlformats.org/officeDocument/2006/relationships/hyperlink" Target="http://artjust.eu/wp-content/uploads/2012/09/kliyksa-4.jpg" TargetMode="External"/><Relationship Id="rId15" Type="http://schemas.openxmlformats.org/officeDocument/2006/relationships/hyperlink" Target="http://artjust.eu/baluemsya-i-risuem/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artjust.eu/wp-content/uploads/2012/09/kliyksa-5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Владимир</cp:lastModifiedBy>
  <cp:revision>6</cp:revision>
  <dcterms:created xsi:type="dcterms:W3CDTF">2013-02-26T02:05:00Z</dcterms:created>
  <dcterms:modified xsi:type="dcterms:W3CDTF">2013-11-06T09:18:00Z</dcterms:modified>
</cp:coreProperties>
</file>