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1E" w:rsidRPr="0041321E" w:rsidRDefault="007C2737" w:rsidP="0041321E">
      <w:pPr>
        <w:jc w:val="center"/>
        <w:rPr>
          <w:rFonts w:ascii="Times New Roman" w:hAnsi="Times New Roman" w:cs="Times New Roman"/>
          <w:b/>
          <w:color w:val="17365D" w:themeColor="text2" w:themeShade="BF"/>
          <w:sz w:val="36"/>
          <w:szCs w:val="36"/>
          <w:shd w:val="clear" w:color="auto" w:fill="FFFFFF"/>
        </w:rPr>
      </w:pPr>
      <w:r w:rsidRPr="0041321E">
        <w:rPr>
          <w:rFonts w:ascii="Times New Roman" w:hAnsi="Times New Roman" w:cs="Times New Roman"/>
          <w:b/>
          <w:color w:val="17365D" w:themeColor="text2" w:themeShade="BF"/>
          <w:sz w:val="36"/>
          <w:szCs w:val="36"/>
          <w:shd w:val="clear" w:color="auto" w:fill="FFFFFF"/>
        </w:rPr>
        <w:t xml:space="preserve">День борьбы за права человека от химической опасности (День химической безопасности) </w:t>
      </w:r>
    </w:p>
    <w:p w:rsidR="001A105C" w:rsidRPr="0041321E" w:rsidRDefault="007C2737">
      <w:pPr>
        <w:rPr>
          <w:rFonts w:ascii="Times New Roman" w:hAnsi="Times New Roman" w:cs="Times New Roman"/>
          <w:sz w:val="36"/>
          <w:szCs w:val="36"/>
        </w:rPr>
      </w:pPr>
      <w:r w:rsidRPr="0041321E">
        <w:rPr>
          <w:rFonts w:ascii="Times New Roman" w:hAnsi="Times New Roman" w:cs="Times New Roman"/>
          <w:color w:val="000000"/>
          <w:sz w:val="36"/>
          <w:szCs w:val="36"/>
          <w:shd w:val="clear" w:color="auto" w:fill="FFFFFF"/>
        </w:rPr>
        <w:t xml:space="preserve"> Ежегодно 28 апреля в России отмечается День борьбы за права человека от химической опасности или День химической безопасности. Поводом для учреждения данного Дня послужили, к сожалению, трагические события, произошедшие в 1974 году на заводе химического оружия в Новочебоксарске (Чувашия). Тогда, 28 апреля 1974 года, при выпуске новой партии оружия произошел пожар – на заводе загорелся недостроенный цех «готовой продукции». Сгорело много авиационных бомб, начиненных опасным и токсичным V-газом, и в окружающую среду попало несколько тонн отравляющих веществ. Лишь по счастливой случайности и благодаря усилиям рабочих эта техногенная катастрофа не приобрела еще большего масштаба – авария не вырвалась за пределы города. Хотя, по оценкам специалистов, последствия данной аварии сравнимы с последствиями Чернобыльской катастрофы. Но информация о происшествии и его последствиях, как и о многих подобных авариях на химпроизводствах в нашей стране того времени (в Новомосковске, Чапаевске, Сталинграде, Дзержинске), была скрыта от населения, она стала доступна только в 1990-х годах по инициативе экологов и природоохранных организаций. Но и до сегодняшнего дня последствия этой аварии не получили объективной медицинской научной оценки. Впервые День борьбы за права человека от химической опасности отмечался 28 апреля 1997 года по инициативе российской общественной экологической организации Союз «За химическую безопасность» в память </w:t>
      </w:r>
      <w:r w:rsidRPr="0041321E">
        <w:rPr>
          <w:rFonts w:ascii="Times New Roman" w:hAnsi="Times New Roman" w:cs="Times New Roman"/>
          <w:color w:val="000000"/>
          <w:sz w:val="36"/>
          <w:szCs w:val="36"/>
          <w:shd w:val="clear" w:color="auto" w:fill="FFFFFF"/>
        </w:rPr>
        <w:lastRenderedPageBreak/>
        <w:t xml:space="preserve">о трагических событиях в Новочебоксарске. В последующие годы этот день стал отмечаться как День химической безопасности. Его цель – прежде всего, критический анализ взаимодействия человека с «химией» – и опасной, и полезной. Обеспечение химической безопасности страны (как людей, так и природы) – это одна из главных общегосударственных задач, без решения которых невозможна реализация любых проектов, направленных на улучшение качества жизни людей. Поэтому необходимо проводить независимую оценку: воздействия на окружающую среду загрязнений химической природы, здоровья людей, пострадавших и страдающих от химических загрязнителей, химической загрязненности отдельных территорий и продуктов питания, уровня химической безопасности предприятий и т.д. По случаю же Дня химической безопасности природоохранными и экологическими организациями и представителями общественности во многих регионах страны проводятся многочисленные экологические акции, семинары, демонстрации, пикеты, пресс-конференции, информационные кампании в СМИ и другие мероприятия. Темы, освещаемые на данных мероприятиях: </w:t>
      </w:r>
      <w:proofErr w:type="gramStart"/>
      <w:r w:rsidRPr="0041321E">
        <w:rPr>
          <w:rFonts w:ascii="Times New Roman" w:hAnsi="Times New Roman" w:cs="Times New Roman"/>
          <w:color w:val="000000"/>
          <w:sz w:val="36"/>
          <w:szCs w:val="36"/>
          <w:shd w:val="clear" w:color="auto" w:fill="FFFFFF"/>
        </w:rPr>
        <w:t>«За химическую безопасность», «Химическое оружие: история, экология, политика», «Необъявленная химическая война в России: политика против экологии», «Биологическое оружие – оружие XXI века», «Токсичные вещества и здоровье», «Химия и жилище», «Химия и права человека» и другие.</w:t>
      </w:r>
      <w:proofErr w:type="gramEnd"/>
      <w:r w:rsidRPr="0041321E">
        <w:rPr>
          <w:rFonts w:ascii="Times New Roman" w:hAnsi="Times New Roman" w:cs="Times New Roman"/>
          <w:color w:val="000000"/>
          <w:sz w:val="36"/>
          <w:szCs w:val="36"/>
          <w:shd w:val="clear" w:color="auto" w:fill="FFFFFF"/>
        </w:rPr>
        <w:t xml:space="preserve"> </w:t>
      </w:r>
      <w:proofErr w:type="gramStart"/>
      <w:r w:rsidRPr="0041321E">
        <w:rPr>
          <w:rFonts w:ascii="Times New Roman" w:hAnsi="Times New Roman" w:cs="Times New Roman"/>
          <w:color w:val="000000"/>
          <w:sz w:val="36"/>
          <w:szCs w:val="36"/>
          <w:shd w:val="clear" w:color="auto" w:fill="FFFFFF"/>
        </w:rPr>
        <w:t xml:space="preserve">Не ограничиваются они только просветительской и информационной деятельностью, а, например, проводят сбор подписей в адрес президента и Госдумы РФ с </w:t>
      </w:r>
      <w:r w:rsidRPr="0041321E">
        <w:rPr>
          <w:rFonts w:ascii="Times New Roman" w:hAnsi="Times New Roman" w:cs="Times New Roman"/>
          <w:color w:val="000000"/>
          <w:sz w:val="36"/>
          <w:szCs w:val="36"/>
          <w:shd w:val="clear" w:color="auto" w:fill="FFFFFF"/>
        </w:rPr>
        <w:lastRenderedPageBreak/>
        <w:t>конкретными предложениями по законодательному обеспечению права на жизнь людей в окружающей среде, свободной от вредной для здоровья человека и природы «химии».</w:t>
      </w:r>
      <w:proofErr w:type="gramEnd"/>
      <w:r w:rsidRPr="0041321E">
        <w:rPr>
          <w:rFonts w:ascii="Times New Roman" w:hAnsi="Times New Roman" w:cs="Times New Roman"/>
          <w:color w:val="000000"/>
          <w:sz w:val="36"/>
          <w:szCs w:val="36"/>
          <w:shd w:val="clear" w:color="auto" w:fill="FFFFFF"/>
        </w:rPr>
        <w:t xml:space="preserve"> Еще одной важной и большой экологической проблемой для нашей страны является уничтожение старого химического оружия. Особенно это актуально для жителей населенных пунктов, где оно хранится с давних времен и уничтожается сегодня. Ведь остановленные военные предприятия, в советские времена занимавшиеся производством </w:t>
      </w:r>
      <w:proofErr w:type="spellStart"/>
      <w:r w:rsidRPr="0041321E">
        <w:rPr>
          <w:rFonts w:ascii="Times New Roman" w:hAnsi="Times New Roman" w:cs="Times New Roman"/>
          <w:color w:val="000000"/>
          <w:sz w:val="36"/>
          <w:szCs w:val="36"/>
          <w:shd w:val="clear" w:color="auto" w:fill="FFFFFF"/>
        </w:rPr>
        <w:t>химоружия</w:t>
      </w:r>
      <w:proofErr w:type="spellEnd"/>
      <w:r w:rsidRPr="0041321E">
        <w:rPr>
          <w:rFonts w:ascii="Times New Roman" w:hAnsi="Times New Roman" w:cs="Times New Roman"/>
          <w:color w:val="000000"/>
          <w:sz w:val="36"/>
          <w:szCs w:val="36"/>
          <w:shd w:val="clear" w:color="auto" w:fill="FFFFFF"/>
        </w:rPr>
        <w:t xml:space="preserve"> и взрывчатых веществ и заброшенные потом, сегодня угрожают нескольким регионам России. А их ликвидация требует колоссальных затрат и, следовательно, не всегда производится своевременно. Поэтому каждый год в День химической безопасности экологические и природоохранные организации также проводят встречи с работниками химического производства в местах производства и хранения </w:t>
      </w:r>
      <w:proofErr w:type="spellStart"/>
      <w:r w:rsidRPr="0041321E">
        <w:rPr>
          <w:rFonts w:ascii="Times New Roman" w:hAnsi="Times New Roman" w:cs="Times New Roman"/>
          <w:color w:val="000000"/>
          <w:sz w:val="36"/>
          <w:szCs w:val="36"/>
          <w:shd w:val="clear" w:color="auto" w:fill="FFFFFF"/>
        </w:rPr>
        <w:t>химоружия</w:t>
      </w:r>
      <w:proofErr w:type="spellEnd"/>
      <w:r w:rsidRPr="0041321E">
        <w:rPr>
          <w:rFonts w:ascii="Times New Roman" w:hAnsi="Times New Roman" w:cs="Times New Roman"/>
          <w:color w:val="000000"/>
          <w:sz w:val="36"/>
          <w:szCs w:val="36"/>
          <w:shd w:val="clear" w:color="auto" w:fill="FFFFFF"/>
        </w:rPr>
        <w:t xml:space="preserve">, организуют встречи с представителями власти и СМИ. Чтобы еще раз напомнить о том, к каким последствиям могут привести техногенные катастрофы на химических и военных предприятиях, и призвать ответственные лица к возможности получения от них открытой и доступной информации о таких чрезвычайных ситуациях. Ведь право людей на жизнь в безопасной окружающей среде гарантировано Конституцией РФ. </w:t>
      </w:r>
      <w:proofErr w:type="spellStart"/>
      <w:r w:rsidRPr="0041321E">
        <w:rPr>
          <w:rFonts w:ascii="Times New Roman" w:hAnsi="Times New Roman" w:cs="Times New Roman"/>
          <w:color w:val="000000"/>
          <w:sz w:val="36"/>
          <w:szCs w:val="36"/>
          <w:shd w:val="clear" w:color="auto" w:fill="FFFFFF"/>
        </w:rPr>
        <w:t>Яндекс</w:t>
      </w:r>
      <w:proofErr w:type="gramStart"/>
      <w:r w:rsidRPr="0041321E">
        <w:rPr>
          <w:rFonts w:ascii="Times New Roman" w:hAnsi="Times New Roman" w:cs="Times New Roman"/>
          <w:color w:val="000000"/>
          <w:sz w:val="36"/>
          <w:szCs w:val="36"/>
          <w:shd w:val="clear" w:color="auto" w:fill="FFFFFF"/>
        </w:rPr>
        <w:t>.Д</w:t>
      </w:r>
      <w:proofErr w:type="gramEnd"/>
      <w:r w:rsidRPr="0041321E">
        <w:rPr>
          <w:rFonts w:ascii="Times New Roman" w:hAnsi="Times New Roman" w:cs="Times New Roman"/>
          <w:color w:val="000000"/>
          <w:sz w:val="36"/>
          <w:szCs w:val="36"/>
          <w:shd w:val="clear" w:color="auto" w:fill="FFFFFF"/>
        </w:rPr>
        <w:t>ирект</w:t>
      </w:r>
      <w:proofErr w:type="spellEnd"/>
      <w:r w:rsidRPr="0041321E">
        <w:rPr>
          <w:rFonts w:ascii="Times New Roman" w:hAnsi="Times New Roman" w:cs="Times New Roman"/>
          <w:color w:val="000000"/>
          <w:sz w:val="36"/>
          <w:szCs w:val="36"/>
        </w:rPr>
        <w:br/>
      </w:r>
      <w:r w:rsidRPr="0041321E">
        <w:rPr>
          <w:rFonts w:ascii="Times New Roman" w:hAnsi="Times New Roman" w:cs="Times New Roman"/>
          <w:color w:val="000000"/>
          <w:sz w:val="36"/>
          <w:szCs w:val="36"/>
        </w:rPr>
        <w:br/>
      </w:r>
      <w:r w:rsidRPr="0041321E">
        <w:rPr>
          <w:rFonts w:ascii="Times New Roman" w:hAnsi="Times New Roman" w:cs="Times New Roman"/>
          <w:color w:val="000000"/>
          <w:sz w:val="36"/>
          <w:szCs w:val="36"/>
          <w:shd w:val="clear" w:color="auto" w:fill="FFFFFF"/>
        </w:rPr>
        <w:t>Источник:</w:t>
      </w:r>
      <w:r w:rsidRPr="0041321E">
        <w:rPr>
          <w:rStyle w:val="apple-converted-space"/>
          <w:rFonts w:ascii="Times New Roman" w:hAnsi="Times New Roman" w:cs="Times New Roman"/>
          <w:color w:val="000000"/>
          <w:sz w:val="36"/>
          <w:szCs w:val="36"/>
          <w:shd w:val="clear" w:color="auto" w:fill="FFFFFF"/>
        </w:rPr>
        <w:t> </w:t>
      </w:r>
      <w:hyperlink r:id="rId4" w:history="1">
        <w:r w:rsidRPr="0041321E">
          <w:rPr>
            <w:rStyle w:val="a3"/>
            <w:rFonts w:ascii="Times New Roman" w:hAnsi="Times New Roman" w:cs="Times New Roman"/>
            <w:color w:val="000000"/>
            <w:sz w:val="36"/>
            <w:szCs w:val="36"/>
            <w:u w:val="none"/>
            <w:shd w:val="clear" w:color="auto" w:fill="FFFFFF"/>
          </w:rPr>
          <w:t>http://www.calend.ru/holidays/0/0/3069/</w:t>
        </w:r>
      </w:hyperlink>
      <w:r w:rsidRPr="0041321E">
        <w:rPr>
          <w:rFonts w:ascii="Times New Roman" w:hAnsi="Times New Roman" w:cs="Times New Roman"/>
          <w:color w:val="000000"/>
          <w:sz w:val="36"/>
          <w:szCs w:val="36"/>
        </w:rPr>
        <w:br/>
      </w:r>
      <w:r w:rsidRPr="0041321E">
        <w:rPr>
          <w:rFonts w:ascii="Times New Roman" w:hAnsi="Times New Roman" w:cs="Times New Roman"/>
          <w:color w:val="000000"/>
          <w:sz w:val="36"/>
          <w:szCs w:val="36"/>
          <w:shd w:val="clear" w:color="auto" w:fill="FFFFFF"/>
        </w:rPr>
        <w:t xml:space="preserve">© </w:t>
      </w:r>
      <w:proofErr w:type="spellStart"/>
      <w:r w:rsidRPr="0041321E">
        <w:rPr>
          <w:rFonts w:ascii="Times New Roman" w:hAnsi="Times New Roman" w:cs="Times New Roman"/>
          <w:color w:val="000000"/>
          <w:sz w:val="36"/>
          <w:szCs w:val="36"/>
          <w:shd w:val="clear" w:color="auto" w:fill="FFFFFF"/>
        </w:rPr>
        <w:t>Calend.ru</w:t>
      </w:r>
      <w:proofErr w:type="spellEnd"/>
    </w:p>
    <w:sectPr w:rsidR="001A105C" w:rsidRPr="0041321E" w:rsidSect="0041321E">
      <w:pgSz w:w="11906" w:h="16838"/>
      <w:pgMar w:top="1134" w:right="850" w:bottom="1134" w:left="170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737"/>
    <w:rsid w:val="001A105C"/>
    <w:rsid w:val="0041321E"/>
    <w:rsid w:val="006B405C"/>
    <w:rsid w:val="007C2737"/>
    <w:rsid w:val="00A40E7A"/>
    <w:rsid w:val="00ED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2737"/>
  </w:style>
  <w:style w:type="character" w:styleId="a3">
    <w:name w:val="Hyperlink"/>
    <w:basedOn w:val="a0"/>
    <w:uiPriority w:val="99"/>
    <w:semiHidden/>
    <w:unhideWhenUsed/>
    <w:rsid w:val="007C27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lend.ru/holidays/0/0/3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2014-03-31T09:28:00Z</dcterms:created>
  <dcterms:modified xsi:type="dcterms:W3CDTF">2014-03-31T09:49:00Z</dcterms:modified>
</cp:coreProperties>
</file>