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2CA" w:rsidRPr="007D42CA" w:rsidRDefault="00111F9E" w:rsidP="007D42C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D42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Методическая разработка занятия </w:t>
      </w:r>
      <w:r w:rsidR="007D42CA" w:rsidRPr="007D42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эколого-биологического объединения «Светлячок»</w:t>
      </w:r>
      <w:r w:rsidR="007D42CA" w:rsidRPr="007D4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детского экологического центра «</w:t>
      </w:r>
      <w:proofErr w:type="spellStart"/>
      <w:r w:rsidR="007D42CA" w:rsidRPr="007D4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Косатка</w:t>
      </w:r>
      <w:proofErr w:type="spellEnd"/>
      <w:r w:rsidR="007D42CA" w:rsidRPr="007D4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C53DA" w:rsidRPr="007D42CA" w:rsidRDefault="007C53DA" w:rsidP="007C53DA">
      <w:pPr>
        <w:pStyle w:val="a3"/>
        <w:jc w:val="center"/>
        <w:rPr>
          <w:b/>
          <w:bCs/>
          <w:color w:val="000000" w:themeColor="text1"/>
        </w:rPr>
      </w:pPr>
      <w:r w:rsidRPr="007D42CA">
        <w:rPr>
          <w:b/>
          <w:bCs/>
          <w:color w:val="000000" w:themeColor="text1"/>
        </w:rPr>
        <w:t>Тема: «Оценка экологического состояния ручья путем анализа состава водных беспозвоночных»</w:t>
      </w:r>
    </w:p>
    <w:p w:rsidR="007D42CA" w:rsidRDefault="007D42CA" w:rsidP="00D03A03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Педагог дополнительного образования: Лазуткина Светлана Ильинична.</w:t>
      </w:r>
    </w:p>
    <w:p w:rsidR="007D42CA" w:rsidRPr="007D42CA" w:rsidRDefault="007D42CA" w:rsidP="00D03A03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По материалам </w:t>
      </w:r>
      <w:proofErr w:type="spellStart"/>
      <w:r>
        <w:rPr>
          <w:bCs/>
          <w:color w:val="000000" w:themeColor="text1"/>
        </w:rPr>
        <w:t>Вшивковой</w:t>
      </w:r>
      <w:proofErr w:type="spellEnd"/>
      <w:r>
        <w:rPr>
          <w:bCs/>
          <w:color w:val="000000" w:themeColor="text1"/>
        </w:rPr>
        <w:t xml:space="preserve"> Т.С.</w:t>
      </w:r>
    </w:p>
    <w:p w:rsidR="00476478" w:rsidRPr="00010F5E" w:rsidRDefault="00476478" w:rsidP="00D03A0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/>
          <w:bCs/>
          <w:color w:val="000000" w:themeColor="text1"/>
        </w:rPr>
        <w:t>Цель</w:t>
      </w:r>
      <w:r w:rsidRPr="00010F5E">
        <w:rPr>
          <w:color w:val="000000" w:themeColor="text1"/>
        </w:rPr>
        <w:t xml:space="preserve">: </w:t>
      </w:r>
      <w:r w:rsidR="00BC24BE" w:rsidRPr="00010F5E">
        <w:rPr>
          <w:color w:val="000000" w:themeColor="text1"/>
        </w:rPr>
        <w:t>дать</w:t>
      </w:r>
      <w:r w:rsidRPr="00010F5E">
        <w:rPr>
          <w:color w:val="000000" w:themeColor="text1"/>
        </w:rPr>
        <w:t xml:space="preserve"> представление о </w:t>
      </w:r>
      <w:r w:rsidR="00BC24BE" w:rsidRPr="00010F5E">
        <w:rPr>
          <w:color w:val="000000" w:themeColor="text1"/>
        </w:rPr>
        <w:t>гидробионтах</w:t>
      </w:r>
      <w:r w:rsidR="00BC24BE" w:rsidRPr="00010F5E">
        <w:rPr>
          <w:rFonts w:eastAsia="Calibri"/>
          <w:color w:val="000000" w:themeColor="text1"/>
        </w:rPr>
        <w:t xml:space="preserve"> (</w:t>
      </w:r>
      <w:proofErr w:type="spellStart"/>
      <w:r w:rsidR="00BC24BE" w:rsidRPr="00010F5E">
        <w:rPr>
          <w:rFonts w:eastAsia="Calibri"/>
          <w:color w:val="000000" w:themeColor="text1"/>
        </w:rPr>
        <w:t>макрозообентосе</w:t>
      </w:r>
      <w:proofErr w:type="spellEnd"/>
      <w:r w:rsidR="00BC24BE" w:rsidRPr="00010F5E">
        <w:rPr>
          <w:rFonts w:eastAsia="Calibri"/>
          <w:color w:val="000000" w:themeColor="text1"/>
        </w:rPr>
        <w:t xml:space="preserve">), научиться узнавать водные организмы, оценить чистоту водоёма по составу беспозвоночных. Закрепить понимание </w:t>
      </w:r>
      <w:r w:rsidR="007C53DA" w:rsidRPr="00010F5E">
        <w:rPr>
          <w:color w:val="000000" w:themeColor="text1"/>
        </w:rPr>
        <w:t>значени</w:t>
      </w:r>
      <w:r w:rsidR="00BC24BE" w:rsidRPr="00010F5E">
        <w:rPr>
          <w:color w:val="000000" w:themeColor="text1"/>
        </w:rPr>
        <w:t>я</w:t>
      </w:r>
      <w:r w:rsidR="007C53DA" w:rsidRPr="00010F5E">
        <w:rPr>
          <w:color w:val="000000" w:themeColor="text1"/>
        </w:rPr>
        <w:t xml:space="preserve"> экологических знаний</w:t>
      </w:r>
      <w:r w:rsidRPr="00010F5E">
        <w:rPr>
          <w:color w:val="000000" w:themeColor="text1"/>
        </w:rPr>
        <w:t xml:space="preserve"> в жизни современного человека.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/>
          <w:bCs/>
          <w:color w:val="000000" w:themeColor="text1"/>
        </w:rPr>
        <w:t>Задачи</w:t>
      </w:r>
      <w:r w:rsidRPr="00010F5E">
        <w:rPr>
          <w:bCs/>
          <w:color w:val="000000" w:themeColor="text1"/>
        </w:rPr>
        <w:t xml:space="preserve">: 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Cs/>
          <w:i/>
          <w:color w:val="000000" w:themeColor="text1"/>
        </w:rPr>
        <w:t>Образовательные</w:t>
      </w:r>
      <w:r w:rsidRPr="00010F5E">
        <w:rPr>
          <w:bCs/>
          <w:color w:val="000000" w:themeColor="text1"/>
        </w:rPr>
        <w:t>: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010F5E">
        <w:rPr>
          <w:color w:val="000000" w:themeColor="text1"/>
        </w:rPr>
        <w:t xml:space="preserve">- </w:t>
      </w:r>
      <w:r w:rsidR="004E5E42" w:rsidRPr="00010F5E">
        <w:rPr>
          <w:color w:val="000000" w:themeColor="text1"/>
        </w:rPr>
        <w:t>закрепле</w:t>
      </w:r>
      <w:r w:rsidRPr="00010F5E">
        <w:rPr>
          <w:color w:val="000000" w:themeColor="text1"/>
        </w:rPr>
        <w:t>ние понятия об экологии как на</w:t>
      </w:r>
      <w:r w:rsidR="007C53DA" w:rsidRPr="00010F5E">
        <w:rPr>
          <w:color w:val="000000" w:themeColor="text1"/>
        </w:rPr>
        <w:t xml:space="preserve">уке, </w:t>
      </w:r>
      <w:r w:rsidRPr="00010F5E">
        <w:rPr>
          <w:color w:val="000000" w:themeColor="text1"/>
        </w:rPr>
        <w:t>основных экологических проблемах;</w:t>
      </w:r>
      <w:r w:rsidR="004E5E42" w:rsidRPr="00010F5E">
        <w:rPr>
          <w:color w:val="000000" w:themeColor="text1"/>
        </w:rPr>
        <w:t xml:space="preserve"> </w:t>
      </w:r>
    </w:p>
    <w:p w:rsidR="004E5E42" w:rsidRPr="00010F5E" w:rsidRDefault="004E5E42" w:rsidP="0000656C">
      <w:pPr>
        <w:pStyle w:val="a3"/>
        <w:spacing w:before="0" w:beforeAutospacing="0" w:after="0" w:afterAutospacing="0"/>
        <w:ind w:firstLine="709"/>
        <w:jc w:val="both"/>
        <w:rPr>
          <w:rFonts w:eastAsia="Calibri"/>
          <w:color w:val="000000" w:themeColor="text1"/>
        </w:rPr>
      </w:pPr>
      <w:r w:rsidRPr="00010F5E">
        <w:rPr>
          <w:color w:val="000000" w:themeColor="text1"/>
        </w:rPr>
        <w:t xml:space="preserve">- научится проводить отбор проб методом принудительного </w:t>
      </w:r>
      <w:proofErr w:type="spellStart"/>
      <w:r w:rsidRPr="00010F5E">
        <w:rPr>
          <w:color w:val="000000" w:themeColor="text1"/>
        </w:rPr>
        <w:t>дрифта</w:t>
      </w:r>
      <w:proofErr w:type="spellEnd"/>
      <w:r w:rsidRPr="00010F5E">
        <w:rPr>
          <w:color w:val="000000" w:themeColor="text1"/>
        </w:rPr>
        <w:t xml:space="preserve"> и </w:t>
      </w:r>
      <w:r w:rsidRPr="00010F5E">
        <w:rPr>
          <w:rFonts w:eastAsia="Calibri"/>
          <w:color w:val="000000" w:themeColor="text1"/>
        </w:rPr>
        <w:t>ручного сбора с поверхности грунта;</w:t>
      </w:r>
    </w:p>
    <w:p w:rsidR="004E5E42" w:rsidRPr="00010F5E" w:rsidRDefault="004E5E42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010F5E">
        <w:rPr>
          <w:rFonts w:eastAsia="Calibri"/>
          <w:color w:val="000000" w:themeColor="text1"/>
        </w:rPr>
        <w:t>- научится работать с определителями.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Cs/>
          <w:i/>
          <w:color w:val="000000" w:themeColor="text1"/>
        </w:rPr>
        <w:t>Воспитательные</w:t>
      </w:r>
      <w:r w:rsidRPr="00010F5E">
        <w:rPr>
          <w:bCs/>
          <w:color w:val="000000" w:themeColor="text1"/>
        </w:rPr>
        <w:t>: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010F5E">
        <w:rPr>
          <w:color w:val="000000" w:themeColor="text1"/>
        </w:rPr>
        <w:t>- формирование осознанного понимания необходимости экологического образования;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Cs/>
          <w:i/>
          <w:color w:val="000000" w:themeColor="text1"/>
        </w:rPr>
        <w:t>Развивающие</w:t>
      </w:r>
      <w:r w:rsidRPr="00010F5E">
        <w:rPr>
          <w:bCs/>
          <w:color w:val="000000" w:themeColor="text1"/>
        </w:rPr>
        <w:t>:</w:t>
      </w:r>
    </w:p>
    <w:p w:rsidR="00476478" w:rsidRPr="00010F5E" w:rsidRDefault="00476478" w:rsidP="0000656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010F5E">
        <w:rPr>
          <w:color w:val="000000" w:themeColor="text1"/>
        </w:rPr>
        <w:t>- развитие умений выявлять признаки приспособленности организмов к влиянию экологических факторов.</w:t>
      </w:r>
    </w:p>
    <w:p w:rsidR="0006464E" w:rsidRPr="00010F5E" w:rsidRDefault="0006464E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</w:p>
    <w:p w:rsidR="00476478" w:rsidRPr="00010F5E" w:rsidRDefault="00476478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r w:rsidRPr="00D03A03">
        <w:rPr>
          <w:b/>
          <w:bCs/>
          <w:color w:val="000000" w:themeColor="text1"/>
        </w:rPr>
        <w:t>Форма проведения занятия</w:t>
      </w:r>
      <w:r w:rsidRPr="00010F5E">
        <w:rPr>
          <w:bCs/>
          <w:color w:val="000000" w:themeColor="text1"/>
        </w:rPr>
        <w:t>: комбинированная</w:t>
      </w:r>
    </w:p>
    <w:p w:rsidR="003313DB" w:rsidRPr="00010F5E" w:rsidRDefault="003313DB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476478" w:rsidRPr="00010F5E" w:rsidRDefault="00476478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/>
          <w:bCs/>
          <w:color w:val="000000" w:themeColor="text1"/>
        </w:rPr>
        <w:t>Формы обучения</w:t>
      </w:r>
      <w:r w:rsidRPr="00010F5E">
        <w:rPr>
          <w:bCs/>
          <w:color w:val="000000" w:themeColor="text1"/>
        </w:rPr>
        <w:t>:</w:t>
      </w:r>
      <w:r w:rsidR="004E5E42" w:rsidRPr="00010F5E">
        <w:rPr>
          <w:bCs/>
          <w:color w:val="000000" w:themeColor="text1"/>
        </w:rPr>
        <w:t xml:space="preserve"> </w:t>
      </w:r>
      <w:r w:rsidRPr="00010F5E">
        <w:rPr>
          <w:color w:val="000000" w:themeColor="text1"/>
        </w:rPr>
        <w:t>беседа</w:t>
      </w:r>
      <w:r w:rsidR="004E5E42" w:rsidRPr="00010F5E">
        <w:rPr>
          <w:color w:val="000000" w:themeColor="text1"/>
        </w:rPr>
        <w:t xml:space="preserve">, </w:t>
      </w:r>
      <w:r w:rsidRPr="00010F5E">
        <w:rPr>
          <w:color w:val="000000" w:themeColor="text1"/>
        </w:rPr>
        <w:t>практическая работа</w:t>
      </w:r>
      <w:r w:rsidR="001846AC" w:rsidRPr="00010F5E">
        <w:rPr>
          <w:color w:val="000000" w:themeColor="text1"/>
        </w:rPr>
        <w:t>.</w:t>
      </w:r>
    </w:p>
    <w:p w:rsidR="001846AC" w:rsidRPr="00010F5E" w:rsidRDefault="001846AC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1846AC" w:rsidRPr="00010F5E" w:rsidRDefault="001846AC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03A03">
        <w:rPr>
          <w:b/>
          <w:color w:val="000000" w:themeColor="text1"/>
        </w:rPr>
        <w:t>Состав группы</w:t>
      </w:r>
      <w:r w:rsidRPr="00010F5E">
        <w:rPr>
          <w:color w:val="000000" w:themeColor="text1"/>
        </w:rPr>
        <w:t>: 10 – 15 учащихся</w:t>
      </w:r>
    </w:p>
    <w:p w:rsidR="003313DB" w:rsidRPr="00010F5E" w:rsidRDefault="003313DB" w:rsidP="0000656C">
      <w:pPr>
        <w:pStyle w:val="a3"/>
        <w:tabs>
          <w:tab w:val="left" w:pos="1440"/>
        </w:tabs>
        <w:spacing w:before="0" w:beforeAutospacing="0" w:after="0" w:afterAutospacing="0"/>
        <w:ind w:firstLine="709"/>
        <w:jc w:val="both"/>
        <w:rPr>
          <w:color w:val="000000" w:themeColor="text1"/>
        </w:rPr>
      </w:pPr>
    </w:p>
    <w:p w:rsidR="0056028E" w:rsidRPr="00010F5E" w:rsidRDefault="003313DB" w:rsidP="0000656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03A03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010F5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резиновые сапоги</w:t>
      </w:r>
      <w:r w:rsidR="001846AC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резиновые перчатки, аптечка, 3 донных сачка, 3 ведра, кюветы или стеклянные банки, </w:t>
      </w:r>
      <w:r w:rsidR="00FF0877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четырехкратн</w:t>
      </w:r>
      <w:r w:rsidR="00FF08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ая лупа,</w:t>
      </w:r>
      <w:r w:rsidR="005C4C9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лопатки</w:t>
      </w:r>
      <w:proofErr w:type="gramEnd"/>
    </w:p>
    <w:p w:rsidR="003313DB" w:rsidRPr="00010F5E" w:rsidRDefault="003313DB" w:rsidP="0000656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AC" w:rsidRPr="00010F5E" w:rsidRDefault="001846AC" w:rsidP="0000656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03A03" w:rsidRDefault="0006464E" w:rsidP="0000656C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10F5E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Приветствие</w:t>
      </w:r>
    </w:p>
    <w:p w:rsidR="001846AC" w:rsidRPr="00010F5E" w:rsidRDefault="0006464E" w:rsidP="0000656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0F5E">
        <w:rPr>
          <w:rFonts w:ascii="Times New Roman" w:hAnsi="Times New Roman" w:cs="Times New Roman"/>
          <w:color w:val="000000"/>
          <w:sz w:val="24"/>
          <w:szCs w:val="24"/>
        </w:rPr>
        <w:t xml:space="preserve"> Перед началом занятия приветствие всех участников занятия</w:t>
      </w:r>
    </w:p>
    <w:p w:rsidR="001846AC" w:rsidRPr="00010F5E" w:rsidRDefault="001846AC" w:rsidP="0000656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464E" w:rsidRPr="00010F5E" w:rsidRDefault="0006464E" w:rsidP="0000656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0F5E">
        <w:rPr>
          <w:rFonts w:ascii="Times New Roman" w:hAnsi="Times New Roman" w:cs="Times New Roman"/>
          <w:b/>
          <w:i/>
          <w:color w:val="000000"/>
          <w:sz w:val="24"/>
          <w:szCs w:val="24"/>
        </w:rPr>
        <w:t>Введение в предлагаемый образовательный материал</w:t>
      </w:r>
    </w:p>
    <w:p w:rsidR="0006464E" w:rsidRPr="00010F5E" w:rsidRDefault="0006464E" w:rsidP="00006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Малые водные объекты – важные элементы окружающего нас мира. </w:t>
      </w:r>
      <w:r w:rsidR="00010F5E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Вместе</w:t>
      </w:r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 другими водными объектами они составляют национальное богатство страны, да и всей планеты. Но это богатство под угрозой.</w:t>
      </w:r>
      <w:r w:rsidR="00010F5E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Малые речки все сильнее загрязняются. Вода становится грязной, мутной, в ней постепенно исчезает жизнь. Сначала умирают самые чувствительные </w:t>
      </w:r>
      <w:r w:rsid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организмы</w:t>
      </w:r>
      <w:r w:rsidR="00010F5E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затем менее прихотливые. Вода становится смертельно опасной</w:t>
      </w:r>
      <w:r w:rsid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для человека</w:t>
      </w:r>
      <w:r w:rsidR="00010F5E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010F5E" w:rsidRPr="00010F5E" w:rsidRDefault="00010F5E" w:rsidP="000065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Как узнать, больна ли речка?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Наиболее простой способ – проанализировать состав и структуру </w:t>
      </w:r>
      <w:r w:rsidR="00FF08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относительно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крупных водных организмов </w:t>
      </w:r>
      <w:r w:rsidR="00F929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гидробионтов</w:t>
      </w:r>
      <w:r w:rsidR="00F929B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– водорослей, беспозвоночных, рыб.</w:t>
      </w:r>
    </w:p>
    <w:p w:rsidR="00476478" w:rsidRDefault="0006464E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Мы сегодня пойдем к нашему ручью. </w:t>
      </w:r>
      <w:r w:rsidR="00476478"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 в этот раз не на экологическую акцию «Чистый ручей», а понаблюдать за жизнью ручья и его обитателями. Цель – заглянуть в подводный мир, научиться узнавать водных жителей и оценить чистоту по составу беспозвоночных.</w:t>
      </w:r>
    </w:p>
    <w:p w:rsidR="00F929B7" w:rsidRDefault="00F929B7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Все они по разному относятся к загрязнению и делятся на 3 группы: 1 – очень чувствительные (индикаторы чистой воды), 2 – умеренно чувствительные, 3 – устойчивые (индикаторы грязной воды).</w:t>
      </w:r>
      <w:proofErr w:type="gramEnd"/>
    </w:p>
    <w:p w:rsidR="005C4C9A" w:rsidRDefault="00476478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Для того</w:t>
      </w:r>
      <w:proofErr w:type="gramStart"/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010F5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чтобы определить здоровье ручья нам нужно было собрать организмы населяющие дно.</w:t>
      </w:r>
      <w:r w:rsidR="005C4C9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Будем использовать два подхода: сбор руками с поверхности грунта и метод принудительного </w:t>
      </w:r>
      <w:proofErr w:type="spellStart"/>
      <w:r w:rsidR="005C4C9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дрифта</w:t>
      </w:r>
      <w:proofErr w:type="spellEnd"/>
      <w:r w:rsidR="005C4C9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 помощью донного сачка.</w:t>
      </w:r>
    </w:p>
    <w:p w:rsidR="005C4C9A" w:rsidRDefault="005C4C9A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Мы будем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выяснять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кто обитает на обследуемом участке (оцениваем биоразнообразие) и долю тех или иных видов (кого больше).</w:t>
      </w:r>
    </w:p>
    <w:p w:rsidR="00DE4FBF" w:rsidRDefault="00DE4FBF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0656C" w:rsidRPr="00DE4FBF" w:rsidRDefault="00DE4FBF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DE4FB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Практические занятия</w:t>
      </w:r>
    </w:p>
    <w:p w:rsidR="002A0263" w:rsidRDefault="002A0263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Преподаватель разбивает участников на тройки и выделяет участки ручья</w:t>
      </w:r>
      <w:r w:rsidR="005127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(примерно 50 м)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Вначале тщательно осматривается дно водоема (песчаные и илистые участки, коряги…) и собираются гидробионты</w:t>
      </w:r>
      <w:r w:rsidR="005127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(от 30 мин. до 1 ч.)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Они аккуратно помещаются в кюветы, определяются до групп </w:t>
      </w:r>
      <w:r w:rsidR="007A5BD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(отрядов)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 подсчитываются. Все это – бережно, т.к. животных по окончанию работ возвращают в ручей.</w:t>
      </w:r>
      <w:r w:rsidR="00512702" w:rsidRPr="005127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5127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Обилие организмов учитывается по 5-бальной шкале: 1 – </w:t>
      </w:r>
      <w:proofErr w:type="gramStart"/>
      <w:r w:rsidR="005127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единичны</w:t>
      </w:r>
      <w:proofErr w:type="gramEnd"/>
      <w:r w:rsidR="005127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2 – редки, 3 – часты, 4 – многочисленны, </w:t>
      </w:r>
      <w:r w:rsid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5 – очень </w:t>
      </w:r>
      <w:proofErr w:type="spellStart"/>
      <w:r w:rsid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многочислены</w:t>
      </w:r>
      <w:proofErr w:type="spellEnd"/>
      <w:r w:rsid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(доминируют, фоновый вид).</w:t>
      </w:r>
    </w:p>
    <w:p w:rsidR="00184738" w:rsidRDefault="00512702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Затем на местах с наиболее сильным течением (на «стрежне») становятся сборщики. Они прижимают донные сачки к поверхности грунта.</w:t>
      </w:r>
      <w:r w:rsid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Остальные участники тройки, находясь выше по течению, перемешивают грунт на протяжении 3-5 м. Смытый материал вместе с животными перекладываются в кювету для определения и учета организмов.</w:t>
      </w:r>
      <w:r w:rsidR="00BF75C0" w:rsidRP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1847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Для ускорения подсчетов можно разделить пробу на 2 (4) части и подсчитывать организмы только в этих частях пробы.</w:t>
      </w:r>
    </w:p>
    <w:p w:rsidR="002A0263" w:rsidRDefault="00184738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Пойманных ж</w:t>
      </w:r>
      <w:r w:rsid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ивотных, по окончанию работ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BF75C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возвращают в ручей.</w:t>
      </w:r>
    </w:p>
    <w:p w:rsidR="005C4C9A" w:rsidRDefault="00184738" w:rsidP="004764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Для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биоиндикации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ручья наиболее важны личинки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амфибиотических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насекомых. </w:t>
      </w:r>
      <w:r w:rsidRPr="001847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 необходимости, несколько экземпляров можно взять для коллекции или для наблюдения за их дальнейшим развитием.</w:t>
      </w:r>
    </w:p>
    <w:p w:rsidR="007A5BDD" w:rsidRDefault="007A5BDD" w:rsidP="00D03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Для определения </w:t>
      </w:r>
      <w:r w:rsidR="00006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групп, отрядов и родов животных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используется руководство</w:t>
      </w:r>
      <w:r w:rsidR="00006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06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Вшивковой</w:t>
      </w:r>
      <w:proofErr w:type="spellEnd"/>
      <w:r w:rsidR="0000656C" w:rsidRPr="00006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06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Т.С. «Оценка экологического состояния водотоков с использованием водных беспозвоночных. (Краткое руководство по биомониторингу). // Владивосток-Хабаровск. – Изд-во НОКЦ «Живая вода» и МЦЭМ БПИ ДВО РАН, 2013., определители.</w:t>
      </w:r>
    </w:p>
    <w:p w:rsidR="0000656C" w:rsidRDefault="0000656C" w:rsidP="00D03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D03A03" w:rsidRDefault="007A5BDD" w:rsidP="00D03A0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DE4FBF">
        <w:rPr>
          <w:rFonts w:ascii="Times New Roman" w:hAnsi="Times New Roman"/>
          <w:b/>
          <w:i/>
          <w:color w:val="000000"/>
          <w:sz w:val="24"/>
          <w:szCs w:val="24"/>
        </w:rPr>
        <w:t>Обобщени</w:t>
      </w:r>
      <w:r w:rsidR="00DE4FBF">
        <w:rPr>
          <w:rFonts w:ascii="Times New Roman" w:hAnsi="Times New Roman"/>
          <w:b/>
          <w:i/>
          <w:color w:val="000000"/>
          <w:sz w:val="24"/>
          <w:szCs w:val="24"/>
        </w:rPr>
        <w:t>е и в</w:t>
      </w:r>
      <w:r w:rsidR="00D03A03">
        <w:rPr>
          <w:rFonts w:ascii="Times New Roman" w:hAnsi="Times New Roman"/>
          <w:b/>
          <w:i/>
          <w:color w:val="000000"/>
          <w:sz w:val="24"/>
          <w:szCs w:val="24"/>
        </w:rPr>
        <w:t>ыводы</w:t>
      </w:r>
    </w:p>
    <w:p w:rsidR="007A5BDD" w:rsidRDefault="007A5BDD" w:rsidP="00D03A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E4FBF">
        <w:rPr>
          <w:rFonts w:ascii="Times New Roman" w:hAnsi="Times New Roman"/>
          <w:color w:val="000000"/>
          <w:sz w:val="24"/>
          <w:szCs w:val="24"/>
        </w:rPr>
        <w:t xml:space="preserve">Детям предлагается самим дать оценку </w:t>
      </w:r>
      <w:r w:rsidR="00DE4FBF">
        <w:rPr>
          <w:rFonts w:ascii="Times New Roman" w:hAnsi="Times New Roman"/>
          <w:color w:val="000000"/>
          <w:sz w:val="24"/>
          <w:szCs w:val="24"/>
        </w:rPr>
        <w:t xml:space="preserve">полученной </w:t>
      </w:r>
      <w:r w:rsidRPr="00DE4FBF">
        <w:rPr>
          <w:rFonts w:ascii="Times New Roman" w:hAnsi="Times New Roman"/>
          <w:color w:val="000000"/>
          <w:sz w:val="24"/>
          <w:szCs w:val="24"/>
        </w:rPr>
        <w:t>информации</w:t>
      </w:r>
      <w:r w:rsidR="00DE4FBF">
        <w:rPr>
          <w:rFonts w:ascii="Times New Roman" w:hAnsi="Times New Roman"/>
          <w:color w:val="000000"/>
          <w:sz w:val="24"/>
          <w:szCs w:val="24"/>
        </w:rPr>
        <w:t xml:space="preserve"> и попытаться сделать выводы о чистоте данного ручья</w:t>
      </w:r>
      <w:r w:rsidRPr="00DE4FB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03A03" w:rsidRPr="00DE4FBF" w:rsidRDefault="00D03A03" w:rsidP="00D03A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3A03" w:rsidRDefault="007A5BDD" w:rsidP="00D03A0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DE4FBF">
        <w:rPr>
          <w:rFonts w:ascii="Times New Roman" w:hAnsi="Times New Roman"/>
          <w:b/>
          <w:i/>
          <w:color w:val="000000"/>
          <w:sz w:val="24"/>
          <w:szCs w:val="24"/>
        </w:rPr>
        <w:t>Заключение</w:t>
      </w:r>
    </w:p>
    <w:p w:rsidR="007A5BDD" w:rsidRPr="00DE4FBF" w:rsidRDefault="00DE4FBF" w:rsidP="00D03A0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Преподаватель подводит итоги, </w:t>
      </w:r>
      <w:r w:rsidR="007A5BDD" w:rsidRPr="00DE4FBF">
        <w:rPr>
          <w:rFonts w:ascii="Times New Roman" w:hAnsi="Times New Roman"/>
          <w:color w:val="000000"/>
          <w:sz w:val="24"/>
          <w:szCs w:val="24"/>
        </w:rPr>
        <w:t>формулир</w:t>
      </w:r>
      <w:r>
        <w:rPr>
          <w:rFonts w:ascii="Times New Roman" w:hAnsi="Times New Roman"/>
          <w:color w:val="000000"/>
          <w:sz w:val="24"/>
          <w:szCs w:val="24"/>
        </w:rPr>
        <w:t>ует</w:t>
      </w:r>
      <w:r w:rsidR="007A5BDD" w:rsidRPr="00DE4FBF">
        <w:rPr>
          <w:rFonts w:ascii="Times New Roman" w:hAnsi="Times New Roman"/>
          <w:color w:val="000000"/>
          <w:sz w:val="24"/>
          <w:szCs w:val="24"/>
        </w:rPr>
        <w:t xml:space="preserve"> советы и рекомендации, воспитанникам предлагается использовать материал в своей деятельности.</w:t>
      </w:r>
    </w:p>
    <w:p w:rsidR="005C4C9A" w:rsidRPr="00184738" w:rsidRDefault="00184738" w:rsidP="00D03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847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 w:rsidR="007A5B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могут быть </w:t>
      </w:r>
      <w:r w:rsidRPr="001847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оформл</w:t>
      </w:r>
      <w:r w:rsidR="007A5B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ены</w:t>
      </w:r>
      <w:r w:rsidRPr="001847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виде исследовательских работ, рефератов, докладов, коллекций. </w:t>
      </w:r>
      <w:r w:rsidR="007A5B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Они</w:t>
      </w:r>
      <w:r w:rsidRPr="001847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могут быть использованы на уроках, факультативных занятиях, в кружковой работе.</w:t>
      </w:r>
      <w:r w:rsidR="007A5B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Информация о загрязнении может быть передана в государственные службы экологического мониторинга.</w:t>
      </w:r>
    </w:p>
    <w:p w:rsidR="005C4C9A" w:rsidRDefault="005C4C9A" w:rsidP="00D03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76478" w:rsidRDefault="007D42CA" w:rsidP="007D42C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Используемая литература</w:t>
      </w:r>
    </w:p>
    <w:p w:rsidR="00513D6F" w:rsidRDefault="007B0C5B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Вшивкова</w:t>
      </w:r>
      <w:proofErr w:type="spellEnd"/>
      <w:r w:rsidRPr="0000656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Т.С. «Оценка экологического состояния водотоков с использованием водных беспозвоночных. (Краткое руководство по биомониторингу). // Владивосток-Хабаровск. – Изд-во НОКЦ «Живая вода» и МЦЭМ БПИ ДВО РАН, 2013.</w:t>
      </w:r>
    </w:p>
    <w:p w:rsidR="00513D6F" w:rsidRDefault="00513D6F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3D6F" w:rsidRDefault="00513D6F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3D6F" w:rsidRDefault="00513D6F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3D6F" w:rsidRDefault="00513D6F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613400" cy="4210050"/>
            <wp:effectExtent l="0" t="0" r="6350" b="0"/>
            <wp:docPr id="1" name="Рисунок 1" descr="C:\Users\Светлана\Desktop\Documents\фотки\ручей\SL37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Documents\фотки\ручей\SL371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2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6F" w:rsidRDefault="00111F9E" w:rsidP="00111F9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1. Подготовка к работе</w:t>
      </w:r>
    </w:p>
    <w:p w:rsidR="00513D6F" w:rsidRDefault="00513D6F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1F9E" w:rsidRDefault="00111F9E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38800" cy="4229100"/>
            <wp:effectExtent l="0" t="0" r="0" b="0"/>
            <wp:docPr id="2" name="Рисунок 2" descr="C:\Users\Светлана\Desktop\Documents\фотки\ручей\SL37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ocuments\фотки\ручей\SL37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9E" w:rsidRDefault="00111F9E" w:rsidP="00111F9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2. Ручной сбор</w:t>
      </w:r>
    </w:p>
    <w:p w:rsidR="00111F9E" w:rsidRDefault="00111F9E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1F9E" w:rsidRDefault="00111F9E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740400" cy="4305300"/>
            <wp:effectExtent l="0" t="0" r="0" b="0"/>
            <wp:docPr id="3" name="Рисунок 3" descr="C:\Users\Светлана\Desktop\Documents\фотки\ручей\SL37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Documents\фотки\ручей\SL371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9E" w:rsidRDefault="00111F9E" w:rsidP="00111F9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3. Принудительный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дрифт</w:t>
      </w:r>
      <w:proofErr w:type="spellEnd"/>
    </w:p>
    <w:p w:rsidR="00111F9E" w:rsidRDefault="00111F9E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11F9E" w:rsidRDefault="007B0C5B" w:rsidP="00D03A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 descr="C:\Users\Светлана\Desktop\Documents\фотки\ручей\SL37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Documents\фотки\ручей\SL371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5B" w:rsidRPr="00010F5E" w:rsidRDefault="007B0C5B" w:rsidP="007B0C5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4. Результаты дрифта</w:t>
      </w:r>
    </w:p>
    <w:sectPr w:rsidR="007B0C5B" w:rsidRPr="00010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478"/>
    <w:rsid w:val="0000656C"/>
    <w:rsid w:val="00010F5E"/>
    <w:rsid w:val="0006464E"/>
    <w:rsid w:val="00111F9E"/>
    <w:rsid w:val="001846AC"/>
    <w:rsid w:val="00184738"/>
    <w:rsid w:val="002A0263"/>
    <w:rsid w:val="003313DB"/>
    <w:rsid w:val="00476478"/>
    <w:rsid w:val="004E5E42"/>
    <w:rsid w:val="00512702"/>
    <w:rsid w:val="00513D6F"/>
    <w:rsid w:val="0056028E"/>
    <w:rsid w:val="005C4C9A"/>
    <w:rsid w:val="007A0663"/>
    <w:rsid w:val="007A5BDD"/>
    <w:rsid w:val="007B0C5B"/>
    <w:rsid w:val="007C53DA"/>
    <w:rsid w:val="007D42CA"/>
    <w:rsid w:val="0081518D"/>
    <w:rsid w:val="00A23AD9"/>
    <w:rsid w:val="00BC24BE"/>
    <w:rsid w:val="00BF75C0"/>
    <w:rsid w:val="00D03A03"/>
    <w:rsid w:val="00D561B2"/>
    <w:rsid w:val="00DE4FBF"/>
    <w:rsid w:val="00E57299"/>
    <w:rsid w:val="00F929B7"/>
    <w:rsid w:val="00FF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6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46AC"/>
  </w:style>
  <w:style w:type="paragraph" w:styleId="a4">
    <w:name w:val="Balloon Text"/>
    <w:basedOn w:val="a"/>
    <w:link w:val="a5"/>
    <w:uiPriority w:val="99"/>
    <w:semiHidden/>
    <w:unhideWhenUsed/>
    <w:rsid w:val="0051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D6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0C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6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46AC"/>
  </w:style>
  <w:style w:type="paragraph" w:styleId="a4">
    <w:name w:val="Balloon Text"/>
    <w:basedOn w:val="a"/>
    <w:link w:val="a5"/>
    <w:uiPriority w:val="99"/>
    <w:semiHidden/>
    <w:unhideWhenUsed/>
    <w:rsid w:val="0051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D6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0C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2013-11-17T12:27:00Z</dcterms:created>
  <dcterms:modified xsi:type="dcterms:W3CDTF">2013-11-17T12:27:00Z</dcterms:modified>
</cp:coreProperties>
</file>